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09" w:rsidRPr="00D1312D" w:rsidRDefault="00271F09" w:rsidP="00271F09">
      <w:pPr>
        <w:spacing w:line="240" w:lineRule="auto"/>
        <w:contextualSpacing/>
        <w:jc w:val="center"/>
        <w:rPr>
          <w:b/>
          <w:sz w:val="24"/>
          <w:szCs w:val="24"/>
        </w:rPr>
      </w:pPr>
      <w:r>
        <w:rPr>
          <w:noProof/>
        </w:rPr>
        <w:drawing>
          <wp:anchor distT="0" distB="0" distL="114300" distR="114300" simplePos="0" relativeHeight="251659264" behindDoc="1" locked="0" layoutInCell="1" allowOverlap="1" wp14:anchorId="1A3671E1" wp14:editId="35BB8BF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D1312D">
        <w:rPr>
          <w:b/>
          <w:sz w:val="24"/>
          <w:szCs w:val="24"/>
        </w:rPr>
        <w:t>State Interagency Coordinating Council (SICC)</w:t>
      </w:r>
    </w:p>
    <w:p w:rsidR="00271F09" w:rsidRDefault="00271F09" w:rsidP="00271F09">
      <w:pPr>
        <w:spacing w:line="240" w:lineRule="auto"/>
        <w:contextualSpacing/>
        <w:jc w:val="center"/>
        <w:rPr>
          <w:b/>
          <w:sz w:val="24"/>
          <w:szCs w:val="24"/>
        </w:rPr>
      </w:pPr>
      <w:r>
        <w:rPr>
          <w:b/>
          <w:sz w:val="24"/>
          <w:szCs w:val="24"/>
        </w:rPr>
        <w:t xml:space="preserve">Quarterly </w:t>
      </w:r>
      <w:r w:rsidRPr="00D1312D">
        <w:rPr>
          <w:b/>
          <w:sz w:val="24"/>
          <w:szCs w:val="24"/>
        </w:rPr>
        <w:t>Meeting Minutes</w:t>
      </w:r>
    </w:p>
    <w:p w:rsidR="00271F09" w:rsidRDefault="00271F09" w:rsidP="00271F09">
      <w:pPr>
        <w:spacing w:line="240" w:lineRule="auto"/>
        <w:contextualSpacing/>
        <w:jc w:val="center"/>
        <w:rPr>
          <w:b/>
          <w:sz w:val="24"/>
          <w:szCs w:val="24"/>
        </w:rPr>
      </w:pPr>
    </w:p>
    <w:p w:rsidR="00271F09" w:rsidRDefault="00271F09" w:rsidP="00271F09">
      <w:pPr>
        <w:spacing w:line="240" w:lineRule="auto"/>
        <w:contextualSpacing/>
        <w:rPr>
          <w:b/>
          <w:sz w:val="24"/>
          <w:szCs w:val="24"/>
        </w:rPr>
      </w:pPr>
    </w:p>
    <w:p w:rsidR="00271F09" w:rsidRPr="00B94307" w:rsidRDefault="00271F09" w:rsidP="00271F09">
      <w:pPr>
        <w:spacing w:line="240" w:lineRule="auto"/>
        <w:contextualSpacing/>
        <w:rPr>
          <w:sz w:val="24"/>
          <w:szCs w:val="24"/>
        </w:rPr>
      </w:pPr>
      <w:r>
        <w:rPr>
          <w:b/>
          <w:sz w:val="24"/>
          <w:szCs w:val="24"/>
        </w:rPr>
        <w:t xml:space="preserve">Date: </w:t>
      </w:r>
      <w:r w:rsidRPr="00B94307">
        <w:rPr>
          <w:sz w:val="24"/>
          <w:szCs w:val="24"/>
        </w:rPr>
        <w:t xml:space="preserve">Thursday, </w:t>
      </w:r>
      <w:r w:rsidR="00184AFC">
        <w:rPr>
          <w:sz w:val="24"/>
          <w:szCs w:val="24"/>
        </w:rPr>
        <w:t>July</w:t>
      </w:r>
      <w:r w:rsidR="003521D7">
        <w:rPr>
          <w:sz w:val="24"/>
          <w:szCs w:val="24"/>
        </w:rPr>
        <w:t xml:space="preserve"> 12</w:t>
      </w:r>
      <w:r w:rsidRPr="00B94307">
        <w:rPr>
          <w:sz w:val="24"/>
          <w:szCs w:val="24"/>
        </w:rPr>
        <w:t>, 2018</w:t>
      </w:r>
    </w:p>
    <w:p w:rsidR="00271F09" w:rsidRDefault="00271F09" w:rsidP="00271F09">
      <w:pPr>
        <w:spacing w:line="240" w:lineRule="auto"/>
        <w:contextualSpacing/>
        <w:rPr>
          <w:b/>
          <w:sz w:val="24"/>
          <w:szCs w:val="24"/>
        </w:rPr>
      </w:pPr>
      <w:r>
        <w:rPr>
          <w:b/>
          <w:sz w:val="24"/>
          <w:szCs w:val="24"/>
        </w:rPr>
        <w:t xml:space="preserve">Time: </w:t>
      </w:r>
      <w:r w:rsidRPr="00B94307">
        <w:rPr>
          <w:sz w:val="24"/>
          <w:szCs w:val="24"/>
        </w:rPr>
        <w:t>1:00 p.m. – 3:00 p.m.</w:t>
      </w:r>
    </w:p>
    <w:p w:rsidR="00271F09" w:rsidRPr="00B94307" w:rsidRDefault="00271F09" w:rsidP="00271F09">
      <w:pPr>
        <w:spacing w:line="240" w:lineRule="auto"/>
        <w:contextualSpacing/>
        <w:rPr>
          <w:sz w:val="24"/>
          <w:szCs w:val="24"/>
        </w:rPr>
      </w:pPr>
      <w:r>
        <w:rPr>
          <w:b/>
          <w:sz w:val="24"/>
          <w:szCs w:val="24"/>
        </w:rPr>
        <w:t xml:space="preserve">Location:  </w:t>
      </w:r>
      <w:r w:rsidRPr="00B94307">
        <w:rPr>
          <w:sz w:val="24"/>
          <w:szCs w:val="24"/>
        </w:rPr>
        <w:t>Claiborne Building</w:t>
      </w:r>
      <w:r w:rsidR="00184AFC">
        <w:rPr>
          <w:sz w:val="24"/>
          <w:szCs w:val="24"/>
        </w:rPr>
        <w:t>, Thomas Jefferson Room 1-136</w:t>
      </w:r>
    </w:p>
    <w:p w:rsidR="00271F09" w:rsidRPr="00612A7E" w:rsidRDefault="00271F09" w:rsidP="00271F09">
      <w:pPr>
        <w:spacing w:line="240" w:lineRule="auto"/>
        <w:contextualSpacing/>
        <w:rPr>
          <w:b/>
          <w:sz w:val="16"/>
          <w:szCs w:val="16"/>
        </w:rPr>
      </w:pPr>
    </w:p>
    <w:p w:rsidR="00271F09" w:rsidRDefault="00271F09" w:rsidP="00271F09">
      <w:pPr>
        <w:spacing w:line="240" w:lineRule="auto"/>
        <w:contextualSpacing/>
        <w:rPr>
          <w:b/>
          <w:sz w:val="24"/>
          <w:szCs w:val="24"/>
        </w:rPr>
      </w:pPr>
      <w:r>
        <w:rPr>
          <w:b/>
          <w:sz w:val="24"/>
          <w:szCs w:val="24"/>
        </w:rPr>
        <w:t>Members Present:</w:t>
      </w:r>
      <w:r>
        <w:rPr>
          <w:b/>
          <w:sz w:val="24"/>
          <w:szCs w:val="24"/>
        </w:rPr>
        <w:tab/>
      </w:r>
    </w:p>
    <w:p w:rsidR="00271F09" w:rsidRDefault="00271F09" w:rsidP="00271F09">
      <w:pPr>
        <w:spacing w:line="240" w:lineRule="auto"/>
        <w:contextualSpacing/>
        <w:rPr>
          <w:b/>
          <w:sz w:val="24"/>
          <w:szCs w:val="24"/>
        </w:rPr>
        <w:sectPr w:rsidR="00271F09">
          <w:pgSz w:w="12240" w:h="15840"/>
          <w:pgMar w:top="1440" w:right="1440" w:bottom="1440" w:left="1440" w:header="720" w:footer="720" w:gutter="0"/>
          <w:cols w:space="720"/>
          <w:docGrid w:linePitch="360"/>
        </w:sectPr>
      </w:pPr>
    </w:p>
    <w:p w:rsidR="003C0C4B" w:rsidRDefault="003C0C4B" w:rsidP="00184AFC">
      <w:pPr>
        <w:spacing w:line="240" w:lineRule="auto"/>
        <w:ind w:firstLine="720"/>
        <w:contextualSpacing/>
        <w:rPr>
          <w:sz w:val="24"/>
          <w:szCs w:val="24"/>
        </w:rPr>
      </w:pPr>
      <w:r>
        <w:rPr>
          <w:sz w:val="24"/>
          <w:szCs w:val="24"/>
        </w:rPr>
        <w:lastRenderedPageBreak/>
        <w:t>Rebecca DeLaSalle</w:t>
      </w:r>
    </w:p>
    <w:p w:rsidR="00184AFC" w:rsidRDefault="00184AFC" w:rsidP="00184AFC">
      <w:pPr>
        <w:spacing w:line="240" w:lineRule="auto"/>
        <w:ind w:firstLine="720"/>
        <w:contextualSpacing/>
        <w:rPr>
          <w:sz w:val="24"/>
          <w:szCs w:val="24"/>
        </w:rPr>
      </w:pPr>
      <w:r>
        <w:rPr>
          <w:sz w:val="24"/>
          <w:szCs w:val="24"/>
        </w:rPr>
        <w:t>Kaye Eichler</w:t>
      </w:r>
    </w:p>
    <w:p w:rsidR="00184AFC" w:rsidRDefault="00184AFC" w:rsidP="00184AFC">
      <w:pPr>
        <w:spacing w:line="240" w:lineRule="auto"/>
        <w:ind w:left="720"/>
        <w:contextualSpacing/>
        <w:rPr>
          <w:sz w:val="24"/>
          <w:szCs w:val="24"/>
        </w:rPr>
      </w:pPr>
      <w:r>
        <w:rPr>
          <w:sz w:val="24"/>
          <w:szCs w:val="24"/>
        </w:rPr>
        <w:t xml:space="preserve">Ashley Jefferson </w:t>
      </w:r>
      <w:r w:rsidRPr="00184AFC">
        <w:rPr>
          <w:i/>
          <w:sz w:val="24"/>
          <w:szCs w:val="24"/>
        </w:rPr>
        <w:t>(proxy for Danita Leblanc)</w:t>
      </w:r>
    </w:p>
    <w:p w:rsidR="00271F09" w:rsidRDefault="00271F09" w:rsidP="00184AFC">
      <w:pPr>
        <w:spacing w:line="240" w:lineRule="auto"/>
        <w:ind w:left="720"/>
        <w:contextualSpacing/>
        <w:rPr>
          <w:sz w:val="24"/>
          <w:szCs w:val="24"/>
        </w:rPr>
      </w:pPr>
      <w:r w:rsidRPr="0074411E">
        <w:rPr>
          <w:sz w:val="24"/>
          <w:szCs w:val="24"/>
        </w:rPr>
        <w:lastRenderedPageBreak/>
        <w:t>Shanida J. Mathieu</w:t>
      </w:r>
    </w:p>
    <w:p w:rsidR="00184AFC" w:rsidRPr="0074411E" w:rsidRDefault="00184AFC" w:rsidP="00184AFC">
      <w:pPr>
        <w:spacing w:line="240" w:lineRule="auto"/>
        <w:ind w:firstLine="720"/>
        <w:contextualSpacing/>
        <w:rPr>
          <w:sz w:val="24"/>
          <w:szCs w:val="24"/>
        </w:rPr>
      </w:pPr>
      <w:r>
        <w:rPr>
          <w:sz w:val="24"/>
          <w:szCs w:val="24"/>
        </w:rPr>
        <w:t>Dionka C. Pierce</w:t>
      </w:r>
    </w:p>
    <w:p w:rsidR="00271F09" w:rsidRDefault="00271F09" w:rsidP="00184AFC">
      <w:pPr>
        <w:spacing w:line="240" w:lineRule="auto"/>
        <w:ind w:firstLine="720"/>
        <w:contextualSpacing/>
        <w:rPr>
          <w:sz w:val="24"/>
          <w:szCs w:val="24"/>
        </w:rPr>
      </w:pPr>
      <w:r>
        <w:rPr>
          <w:sz w:val="24"/>
          <w:szCs w:val="24"/>
        </w:rPr>
        <w:t>Michelle Renee</w:t>
      </w:r>
    </w:p>
    <w:p w:rsidR="00271F09" w:rsidRPr="0074411E" w:rsidRDefault="00184AFC" w:rsidP="00184AFC">
      <w:pPr>
        <w:spacing w:line="240" w:lineRule="auto"/>
        <w:ind w:firstLine="720"/>
        <w:contextualSpacing/>
        <w:rPr>
          <w:sz w:val="24"/>
          <w:szCs w:val="24"/>
        </w:rPr>
      </w:pPr>
      <w:r>
        <w:rPr>
          <w:sz w:val="24"/>
          <w:szCs w:val="24"/>
        </w:rPr>
        <w:t>Brenda B.</w:t>
      </w:r>
      <w:r w:rsidR="00271F09" w:rsidRPr="0074411E">
        <w:rPr>
          <w:sz w:val="24"/>
          <w:szCs w:val="24"/>
        </w:rPr>
        <w:t xml:space="preserve"> Sharp</w:t>
      </w:r>
    </w:p>
    <w:p w:rsidR="00D33C9A" w:rsidRDefault="003C0C4B" w:rsidP="00271F09">
      <w:pPr>
        <w:spacing w:line="240" w:lineRule="auto"/>
        <w:contextualSpacing/>
        <w:rPr>
          <w:sz w:val="24"/>
          <w:szCs w:val="24"/>
        </w:rPr>
      </w:pPr>
      <w:r>
        <w:rPr>
          <w:sz w:val="24"/>
          <w:szCs w:val="24"/>
        </w:rPr>
        <w:tab/>
      </w:r>
      <w:bookmarkStart w:id="0" w:name="_GoBack"/>
      <w:bookmarkEnd w:id="0"/>
      <w:r w:rsidR="00D33C9A">
        <w:rPr>
          <w:sz w:val="24"/>
          <w:szCs w:val="24"/>
        </w:rPr>
        <w:t>Nina Seneca</w:t>
      </w:r>
    </w:p>
    <w:p w:rsidR="00184AFC" w:rsidRDefault="00184AFC" w:rsidP="00271F09">
      <w:pPr>
        <w:spacing w:line="240" w:lineRule="auto"/>
        <w:contextualSpacing/>
        <w:rPr>
          <w:sz w:val="24"/>
          <w:szCs w:val="24"/>
        </w:rPr>
      </w:pPr>
      <w:r>
        <w:rPr>
          <w:sz w:val="24"/>
          <w:szCs w:val="24"/>
        </w:rPr>
        <w:lastRenderedPageBreak/>
        <w:t>Patricia H. Smith</w:t>
      </w:r>
    </w:p>
    <w:p w:rsidR="00271F09" w:rsidRPr="00184AFC" w:rsidRDefault="00184AFC" w:rsidP="00271F09">
      <w:pPr>
        <w:spacing w:line="240" w:lineRule="auto"/>
        <w:contextualSpacing/>
        <w:rPr>
          <w:sz w:val="24"/>
          <w:szCs w:val="24"/>
        </w:rPr>
      </w:pPr>
      <w:r w:rsidRPr="00184AFC">
        <w:rPr>
          <w:sz w:val="24"/>
          <w:szCs w:val="24"/>
        </w:rPr>
        <w:t>Kahree A. Wahid</w:t>
      </w:r>
    </w:p>
    <w:p w:rsidR="00271F09" w:rsidRPr="0074411E" w:rsidRDefault="00184AFC" w:rsidP="00271F09">
      <w:pPr>
        <w:spacing w:line="240" w:lineRule="auto"/>
        <w:contextualSpacing/>
        <w:rPr>
          <w:sz w:val="24"/>
          <w:szCs w:val="24"/>
        </w:rPr>
      </w:pPr>
      <w:r>
        <w:rPr>
          <w:sz w:val="24"/>
          <w:szCs w:val="24"/>
        </w:rPr>
        <w:t>Allison Young</w:t>
      </w:r>
    </w:p>
    <w:p w:rsidR="00271F09" w:rsidRDefault="00271F09" w:rsidP="00271F09">
      <w:pPr>
        <w:spacing w:line="240" w:lineRule="auto"/>
        <w:contextualSpacing/>
        <w:rPr>
          <w:b/>
          <w:sz w:val="24"/>
          <w:szCs w:val="24"/>
        </w:rPr>
        <w:sectPr w:rsidR="00271F09" w:rsidSect="00535EAE">
          <w:type w:val="continuous"/>
          <w:pgSz w:w="12240" w:h="15840"/>
          <w:pgMar w:top="1440" w:right="1440" w:bottom="1440" w:left="1440" w:header="720" w:footer="720" w:gutter="0"/>
          <w:cols w:num="3" w:space="720"/>
          <w:docGrid w:linePitch="360"/>
        </w:sectPr>
      </w:pPr>
    </w:p>
    <w:p w:rsidR="00271F09" w:rsidRPr="00880032" w:rsidRDefault="00184AFC" w:rsidP="00184AFC">
      <w:pPr>
        <w:spacing w:line="240" w:lineRule="auto"/>
        <w:ind w:firstLine="720"/>
        <w:contextualSpacing/>
        <w:rPr>
          <w:b/>
          <w:sz w:val="24"/>
          <w:szCs w:val="24"/>
        </w:rPr>
      </w:pPr>
      <w:r>
        <w:rPr>
          <w:sz w:val="24"/>
          <w:szCs w:val="24"/>
        </w:rPr>
        <w:lastRenderedPageBreak/>
        <w:t>Charmaine J Magee</w:t>
      </w:r>
    </w:p>
    <w:p w:rsidR="00184AFC" w:rsidRDefault="00184AFC" w:rsidP="00271F09">
      <w:pPr>
        <w:spacing w:line="240" w:lineRule="auto"/>
        <w:contextualSpacing/>
        <w:rPr>
          <w:b/>
          <w:sz w:val="24"/>
          <w:szCs w:val="24"/>
        </w:rPr>
      </w:pPr>
    </w:p>
    <w:p w:rsidR="00271F09" w:rsidRDefault="00271F09" w:rsidP="00271F09">
      <w:pPr>
        <w:spacing w:line="240" w:lineRule="auto"/>
        <w:contextualSpacing/>
        <w:rPr>
          <w:b/>
          <w:sz w:val="24"/>
          <w:szCs w:val="24"/>
        </w:rPr>
      </w:pPr>
      <w:r>
        <w:rPr>
          <w:b/>
          <w:sz w:val="24"/>
          <w:szCs w:val="24"/>
        </w:rPr>
        <w:t xml:space="preserve">Members </w:t>
      </w:r>
      <w:r w:rsidRPr="008977AE">
        <w:rPr>
          <w:b/>
          <w:sz w:val="24"/>
          <w:szCs w:val="24"/>
        </w:rPr>
        <w:t>Absent</w:t>
      </w:r>
      <w:r>
        <w:rPr>
          <w:b/>
          <w:sz w:val="24"/>
          <w:szCs w:val="24"/>
        </w:rPr>
        <w:t>:</w:t>
      </w:r>
    </w:p>
    <w:p w:rsidR="00271F09" w:rsidRDefault="00271F09" w:rsidP="00271F09">
      <w:pPr>
        <w:spacing w:line="240" w:lineRule="auto"/>
        <w:contextualSpacing/>
        <w:rPr>
          <w:sz w:val="24"/>
          <w:szCs w:val="24"/>
        </w:rPr>
        <w:sectPr w:rsidR="00271F09" w:rsidSect="00535EAE">
          <w:type w:val="continuous"/>
          <w:pgSz w:w="12240" w:h="15840"/>
          <w:pgMar w:top="1440" w:right="1440" w:bottom="1440" w:left="1440" w:header="720" w:footer="720" w:gutter="0"/>
          <w:cols w:space="720"/>
          <w:docGrid w:linePitch="360"/>
        </w:sectPr>
      </w:pPr>
    </w:p>
    <w:p w:rsidR="00184AFC" w:rsidRDefault="00184AFC" w:rsidP="00184AFC">
      <w:pPr>
        <w:spacing w:line="240" w:lineRule="auto"/>
        <w:ind w:left="720"/>
        <w:contextualSpacing/>
        <w:rPr>
          <w:sz w:val="24"/>
          <w:szCs w:val="24"/>
        </w:rPr>
      </w:pPr>
      <w:r>
        <w:rPr>
          <w:sz w:val="24"/>
          <w:szCs w:val="24"/>
        </w:rPr>
        <w:lastRenderedPageBreak/>
        <w:t>Tasha P. Anthony</w:t>
      </w:r>
    </w:p>
    <w:p w:rsidR="00271F09" w:rsidRDefault="00271F09" w:rsidP="00184AFC">
      <w:pPr>
        <w:spacing w:line="240" w:lineRule="auto"/>
        <w:ind w:left="720"/>
        <w:contextualSpacing/>
        <w:rPr>
          <w:sz w:val="24"/>
          <w:szCs w:val="24"/>
        </w:rPr>
      </w:pPr>
      <w:r>
        <w:rPr>
          <w:sz w:val="24"/>
          <w:szCs w:val="24"/>
        </w:rPr>
        <w:t>Mike Billings</w:t>
      </w:r>
    </w:p>
    <w:p w:rsidR="00184AFC" w:rsidRDefault="00184AFC" w:rsidP="00184AFC">
      <w:pPr>
        <w:spacing w:line="240" w:lineRule="auto"/>
        <w:ind w:left="720"/>
        <w:contextualSpacing/>
        <w:rPr>
          <w:sz w:val="24"/>
          <w:szCs w:val="24"/>
        </w:rPr>
      </w:pPr>
      <w:r>
        <w:rPr>
          <w:sz w:val="24"/>
          <w:szCs w:val="24"/>
        </w:rPr>
        <w:t>Marc Garnier</w:t>
      </w:r>
    </w:p>
    <w:p w:rsidR="00DA260E" w:rsidRDefault="00DA260E" w:rsidP="00DA260E">
      <w:pPr>
        <w:spacing w:line="240" w:lineRule="auto"/>
        <w:ind w:firstLine="720"/>
        <w:contextualSpacing/>
        <w:rPr>
          <w:sz w:val="24"/>
          <w:szCs w:val="24"/>
        </w:rPr>
      </w:pPr>
      <w:r>
        <w:rPr>
          <w:sz w:val="24"/>
          <w:szCs w:val="24"/>
        </w:rPr>
        <w:t>Gwendolyn Gene</w:t>
      </w:r>
    </w:p>
    <w:p w:rsidR="00DA260E" w:rsidRDefault="00DA260E" w:rsidP="00DA260E">
      <w:pPr>
        <w:spacing w:line="240" w:lineRule="auto"/>
        <w:ind w:firstLine="720"/>
        <w:contextualSpacing/>
        <w:rPr>
          <w:sz w:val="24"/>
          <w:szCs w:val="24"/>
        </w:rPr>
      </w:pPr>
      <w:r>
        <w:rPr>
          <w:sz w:val="24"/>
          <w:szCs w:val="24"/>
        </w:rPr>
        <w:t>Darrin Harris</w:t>
      </w:r>
    </w:p>
    <w:p w:rsidR="00432614" w:rsidRDefault="00432614" w:rsidP="00271F09">
      <w:pPr>
        <w:spacing w:line="240" w:lineRule="auto"/>
        <w:contextualSpacing/>
        <w:rPr>
          <w:sz w:val="24"/>
          <w:szCs w:val="24"/>
        </w:rPr>
      </w:pPr>
      <w:r>
        <w:rPr>
          <w:sz w:val="24"/>
          <w:szCs w:val="24"/>
        </w:rPr>
        <w:lastRenderedPageBreak/>
        <w:t>Soundra T. Johnson</w:t>
      </w:r>
    </w:p>
    <w:p w:rsidR="00DA260E" w:rsidRDefault="00DA260E" w:rsidP="00271F09">
      <w:pPr>
        <w:spacing w:line="240" w:lineRule="auto"/>
        <w:contextualSpacing/>
        <w:rPr>
          <w:sz w:val="24"/>
          <w:szCs w:val="24"/>
        </w:rPr>
      </w:pPr>
      <w:r>
        <w:rPr>
          <w:sz w:val="24"/>
          <w:szCs w:val="24"/>
        </w:rPr>
        <w:t>Colleen Klein-Ezell</w:t>
      </w:r>
    </w:p>
    <w:p w:rsidR="00432614" w:rsidRDefault="00432614" w:rsidP="00271F09">
      <w:pPr>
        <w:spacing w:line="240" w:lineRule="auto"/>
        <w:contextualSpacing/>
        <w:rPr>
          <w:sz w:val="24"/>
          <w:szCs w:val="24"/>
        </w:rPr>
      </w:pPr>
      <w:r>
        <w:rPr>
          <w:sz w:val="24"/>
          <w:szCs w:val="24"/>
        </w:rPr>
        <w:t>Danita Leblanc</w:t>
      </w:r>
    </w:p>
    <w:p w:rsidR="00DA260E" w:rsidRDefault="00DA260E" w:rsidP="00271F09">
      <w:pPr>
        <w:spacing w:line="240" w:lineRule="auto"/>
        <w:contextualSpacing/>
        <w:rPr>
          <w:sz w:val="24"/>
          <w:szCs w:val="24"/>
        </w:rPr>
      </w:pPr>
      <w:r>
        <w:rPr>
          <w:sz w:val="24"/>
          <w:szCs w:val="24"/>
        </w:rPr>
        <w:t>Angela G. Lorio</w:t>
      </w:r>
    </w:p>
    <w:p w:rsidR="00DA260E" w:rsidRDefault="00DA260E" w:rsidP="00271F09">
      <w:pPr>
        <w:spacing w:line="240" w:lineRule="auto"/>
        <w:contextualSpacing/>
        <w:rPr>
          <w:sz w:val="24"/>
          <w:szCs w:val="24"/>
        </w:rPr>
      </w:pPr>
    </w:p>
    <w:p w:rsidR="00DA260E" w:rsidRDefault="00DA260E" w:rsidP="00271F09">
      <w:pPr>
        <w:spacing w:line="240" w:lineRule="auto"/>
        <w:contextualSpacing/>
        <w:rPr>
          <w:sz w:val="24"/>
          <w:szCs w:val="24"/>
        </w:rPr>
      </w:pPr>
      <w:r>
        <w:rPr>
          <w:sz w:val="24"/>
          <w:szCs w:val="24"/>
        </w:rPr>
        <w:lastRenderedPageBreak/>
        <w:t>Joy Pennington</w:t>
      </w:r>
    </w:p>
    <w:p w:rsidR="00DA260E" w:rsidRDefault="00DA260E" w:rsidP="00271F09">
      <w:pPr>
        <w:spacing w:line="240" w:lineRule="auto"/>
        <w:contextualSpacing/>
        <w:rPr>
          <w:sz w:val="24"/>
          <w:szCs w:val="24"/>
        </w:rPr>
      </w:pPr>
      <w:r>
        <w:rPr>
          <w:sz w:val="24"/>
          <w:szCs w:val="24"/>
        </w:rPr>
        <w:t>Bambi Polotzola</w:t>
      </w:r>
    </w:p>
    <w:p w:rsidR="00DA260E" w:rsidRDefault="00DA260E" w:rsidP="00271F09">
      <w:pPr>
        <w:spacing w:line="240" w:lineRule="auto"/>
        <w:contextualSpacing/>
        <w:rPr>
          <w:sz w:val="24"/>
          <w:szCs w:val="24"/>
        </w:rPr>
      </w:pPr>
      <w:r>
        <w:rPr>
          <w:sz w:val="24"/>
          <w:szCs w:val="24"/>
        </w:rPr>
        <w:t>Michelle Roberie</w:t>
      </w:r>
    </w:p>
    <w:p w:rsidR="00DA260E" w:rsidRDefault="00DA260E" w:rsidP="00271F09">
      <w:pPr>
        <w:spacing w:line="240" w:lineRule="auto"/>
        <w:contextualSpacing/>
        <w:rPr>
          <w:sz w:val="24"/>
          <w:szCs w:val="24"/>
        </w:rPr>
      </w:pPr>
      <w:r>
        <w:rPr>
          <w:sz w:val="24"/>
          <w:szCs w:val="24"/>
        </w:rPr>
        <w:t>Sandra B. Winchell</w:t>
      </w:r>
    </w:p>
    <w:p w:rsidR="00271F09" w:rsidRDefault="00271F09" w:rsidP="00271F09">
      <w:pPr>
        <w:spacing w:line="240" w:lineRule="auto"/>
        <w:contextualSpacing/>
        <w:rPr>
          <w:sz w:val="24"/>
          <w:szCs w:val="24"/>
        </w:rPr>
        <w:sectPr w:rsidR="00271F09" w:rsidSect="008977AE">
          <w:type w:val="continuous"/>
          <w:pgSz w:w="12240" w:h="15840"/>
          <w:pgMar w:top="1440" w:right="1440" w:bottom="1440" w:left="1440" w:header="720" w:footer="720" w:gutter="0"/>
          <w:cols w:num="3" w:space="720"/>
          <w:docGrid w:linePitch="360"/>
        </w:sectPr>
      </w:pPr>
    </w:p>
    <w:p w:rsidR="00271F09" w:rsidRDefault="00271F09" w:rsidP="00271F09">
      <w:pPr>
        <w:spacing w:line="240" w:lineRule="auto"/>
        <w:contextualSpacing/>
        <w:rPr>
          <w:b/>
          <w:sz w:val="24"/>
          <w:szCs w:val="24"/>
        </w:rPr>
      </w:pPr>
    </w:p>
    <w:p w:rsidR="00271F09" w:rsidRDefault="00271F09" w:rsidP="00271F09">
      <w:pPr>
        <w:spacing w:line="240" w:lineRule="auto"/>
        <w:contextualSpacing/>
        <w:rPr>
          <w:b/>
          <w:sz w:val="24"/>
          <w:szCs w:val="24"/>
        </w:rPr>
      </w:pPr>
      <w:r>
        <w:rPr>
          <w:b/>
          <w:sz w:val="24"/>
          <w:szCs w:val="24"/>
        </w:rPr>
        <w:t>Others present:</w:t>
      </w:r>
    </w:p>
    <w:p w:rsidR="00271F09" w:rsidRDefault="00271F09" w:rsidP="00271F09">
      <w:pPr>
        <w:spacing w:line="240" w:lineRule="auto"/>
        <w:contextualSpacing/>
        <w:rPr>
          <w:sz w:val="24"/>
          <w:szCs w:val="24"/>
        </w:rPr>
        <w:sectPr w:rsidR="00271F09" w:rsidSect="00535EAE">
          <w:type w:val="continuous"/>
          <w:pgSz w:w="12240" w:h="15840"/>
          <w:pgMar w:top="1440" w:right="1440" w:bottom="1440" w:left="1440" w:header="720" w:footer="720" w:gutter="0"/>
          <w:cols w:space="720"/>
          <w:docGrid w:linePitch="360"/>
        </w:sectPr>
      </w:pPr>
    </w:p>
    <w:p w:rsidR="00271F09" w:rsidRDefault="00271F09" w:rsidP="00271F09">
      <w:pPr>
        <w:spacing w:line="240" w:lineRule="auto"/>
        <w:contextualSpacing/>
        <w:rPr>
          <w:sz w:val="24"/>
          <w:szCs w:val="24"/>
        </w:rPr>
      </w:pPr>
      <w:r>
        <w:rPr>
          <w:sz w:val="24"/>
          <w:szCs w:val="24"/>
        </w:rPr>
        <w:lastRenderedPageBreak/>
        <w:t xml:space="preserve">           </w:t>
      </w:r>
      <w:r w:rsidR="00D16AF1">
        <w:rPr>
          <w:sz w:val="24"/>
          <w:szCs w:val="24"/>
        </w:rPr>
        <w:tab/>
      </w:r>
      <w:r>
        <w:rPr>
          <w:sz w:val="24"/>
          <w:szCs w:val="24"/>
        </w:rPr>
        <w:t>April Hearron</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Tracy Crump</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Monica Stampley</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Steven Ivey</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Kelly McGehee</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Diane Pitts</w:t>
      </w:r>
    </w:p>
    <w:p w:rsidR="00271F09" w:rsidRDefault="00587FB0" w:rsidP="00271F09">
      <w:pPr>
        <w:spacing w:line="240" w:lineRule="auto"/>
        <w:contextualSpacing/>
        <w:rPr>
          <w:sz w:val="24"/>
          <w:szCs w:val="24"/>
        </w:rPr>
      </w:pPr>
      <w:r>
        <w:rPr>
          <w:sz w:val="24"/>
          <w:szCs w:val="24"/>
        </w:rPr>
        <w:t xml:space="preserve">            </w:t>
      </w:r>
      <w:r w:rsidR="00D16AF1">
        <w:rPr>
          <w:sz w:val="24"/>
          <w:szCs w:val="24"/>
        </w:rPr>
        <w:tab/>
      </w:r>
      <w:r w:rsidR="00507445">
        <w:rPr>
          <w:sz w:val="24"/>
          <w:szCs w:val="24"/>
        </w:rPr>
        <w:t>Timothy Butler</w:t>
      </w:r>
    </w:p>
    <w:p w:rsidR="00271F09" w:rsidRDefault="00587FB0" w:rsidP="00271F09">
      <w:pPr>
        <w:spacing w:line="240" w:lineRule="auto"/>
        <w:contextualSpacing/>
        <w:rPr>
          <w:sz w:val="24"/>
          <w:szCs w:val="24"/>
        </w:rPr>
      </w:pPr>
      <w:r>
        <w:rPr>
          <w:sz w:val="24"/>
          <w:szCs w:val="24"/>
        </w:rPr>
        <w:t xml:space="preserve">           </w:t>
      </w:r>
      <w:r w:rsidR="00D16AF1">
        <w:rPr>
          <w:sz w:val="24"/>
          <w:szCs w:val="24"/>
        </w:rPr>
        <w:tab/>
      </w:r>
      <w:r w:rsidR="00271F09">
        <w:rPr>
          <w:sz w:val="24"/>
          <w:szCs w:val="24"/>
        </w:rPr>
        <w:t>Ariana Alexander</w:t>
      </w:r>
    </w:p>
    <w:p w:rsidR="003521D7" w:rsidRDefault="00587FB0" w:rsidP="00F71435">
      <w:pPr>
        <w:spacing w:line="240" w:lineRule="auto"/>
        <w:contextualSpacing/>
        <w:rPr>
          <w:sz w:val="24"/>
          <w:szCs w:val="24"/>
        </w:rPr>
      </w:pPr>
      <w:r>
        <w:rPr>
          <w:sz w:val="24"/>
          <w:szCs w:val="24"/>
        </w:rPr>
        <w:t xml:space="preserve">            </w:t>
      </w:r>
      <w:r w:rsidR="00DA260E">
        <w:rPr>
          <w:sz w:val="24"/>
          <w:szCs w:val="24"/>
        </w:rPr>
        <w:t xml:space="preserve"> </w:t>
      </w:r>
      <w:r w:rsidR="00507445">
        <w:rPr>
          <w:sz w:val="24"/>
          <w:szCs w:val="24"/>
        </w:rPr>
        <w:t>Chrissy Kraemer</w:t>
      </w:r>
    </w:p>
    <w:p w:rsidR="00271F09" w:rsidRDefault="00587FB0" w:rsidP="001574DE">
      <w:pPr>
        <w:spacing w:line="240" w:lineRule="auto"/>
        <w:ind w:firstLine="720"/>
        <w:contextualSpacing/>
        <w:rPr>
          <w:sz w:val="24"/>
          <w:szCs w:val="24"/>
        </w:rPr>
      </w:pPr>
      <w:r>
        <w:rPr>
          <w:sz w:val="24"/>
          <w:szCs w:val="24"/>
        </w:rPr>
        <w:t>Hattie Brown</w:t>
      </w:r>
    </w:p>
    <w:p w:rsidR="00587FB0" w:rsidRDefault="00587FB0" w:rsidP="001574DE">
      <w:pPr>
        <w:spacing w:line="240" w:lineRule="auto"/>
        <w:ind w:firstLine="720"/>
        <w:contextualSpacing/>
        <w:rPr>
          <w:sz w:val="24"/>
          <w:szCs w:val="24"/>
        </w:rPr>
      </w:pPr>
      <w:r>
        <w:rPr>
          <w:sz w:val="24"/>
          <w:szCs w:val="24"/>
        </w:rPr>
        <w:t>Jennifer Joseph</w:t>
      </w:r>
    </w:p>
    <w:p w:rsidR="001574DE" w:rsidRDefault="001574DE" w:rsidP="001574DE">
      <w:pPr>
        <w:spacing w:line="240" w:lineRule="auto"/>
        <w:ind w:firstLine="720"/>
        <w:contextualSpacing/>
        <w:rPr>
          <w:sz w:val="24"/>
          <w:szCs w:val="24"/>
        </w:rPr>
      </w:pPr>
      <w:r>
        <w:rPr>
          <w:sz w:val="24"/>
          <w:szCs w:val="24"/>
        </w:rPr>
        <w:t>Dominique Smith</w:t>
      </w:r>
    </w:p>
    <w:p w:rsidR="00507445" w:rsidRDefault="00507445" w:rsidP="00FD6DAF">
      <w:pPr>
        <w:spacing w:line="240" w:lineRule="auto"/>
        <w:ind w:firstLine="720"/>
        <w:contextualSpacing/>
        <w:rPr>
          <w:sz w:val="24"/>
          <w:szCs w:val="24"/>
        </w:rPr>
      </w:pPr>
      <w:r>
        <w:rPr>
          <w:sz w:val="24"/>
          <w:szCs w:val="24"/>
        </w:rPr>
        <w:t>Toni Ledet</w:t>
      </w:r>
    </w:p>
    <w:p w:rsidR="00271F09" w:rsidRPr="00271F09" w:rsidRDefault="00271F09" w:rsidP="001574DE">
      <w:pPr>
        <w:spacing w:line="240" w:lineRule="auto"/>
        <w:ind w:firstLine="720"/>
        <w:contextualSpacing/>
        <w:rPr>
          <w:sz w:val="24"/>
          <w:szCs w:val="24"/>
        </w:rPr>
      </w:pPr>
      <w:r w:rsidRPr="00271F09">
        <w:rPr>
          <w:sz w:val="24"/>
          <w:szCs w:val="24"/>
        </w:rPr>
        <w:t>Terry Coombs</w:t>
      </w:r>
    </w:p>
    <w:p w:rsidR="00271F09" w:rsidRPr="00271F09" w:rsidRDefault="00271F09" w:rsidP="001574DE">
      <w:pPr>
        <w:spacing w:line="240" w:lineRule="auto"/>
        <w:ind w:firstLine="720"/>
        <w:contextualSpacing/>
        <w:rPr>
          <w:sz w:val="24"/>
          <w:szCs w:val="24"/>
        </w:rPr>
      </w:pPr>
      <w:r w:rsidRPr="00271F09">
        <w:rPr>
          <w:sz w:val="24"/>
          <w:szCs w:val="24"/>
        </w:rPr>
        <w:t>Mary Hockless</w:t>
      </w:r>
    </w:p>
    <w:p w:rsidR="00FD6DAF" w:rsidRDefault="00FD6DAF" w:rsidP="001574DE">
      <w:pPr>
        <w:spacing w:line="240" w:lineRule="auto"/>
        <w:ind w:firstLine="720"/>
        <w:contextualSpacing/>
        <w:rPr>
          <w:sz w:val="24"/>
          <w:szCs w:val="24"/>
        </w:rPr>
      </w:pPr>
    </w:p>
    <w:p w:rsidR="00FD6DAF" w:rsidRDefault="00FD6DAF" w:rsidP="001574DE">
      <w:pPr>
        <w:spacing w:line="240" w:lineRule="auto"/>
        <w:ind w:firstLine="720"/>
        <w:contextualSpacing/>
        <w:rPr>
          <w:sz w:val="24"/>
          <w:szCs w:val="24"/>
        </w:rPr>
      </w:pPr>
    </w:p>
    <w:p w:rsidR="00FD6DAF" w:rsidRDefault="00FD6DAF" w:rsidP="001574DE">
      <w:pPr>
        <w:spacing w:line="240" w:lineRule="auto"/>
        <w:ind w:firstLine="720"/>
        <w:contextualSpacing/>
        <w:rPr>
          <w:sz w:val="24"/>
          <w:szCs w:val="24"/>
        </w:rPr>
      </w:pPr>
    </w:p>
    <w:p w:rsidR="00FD6DAF" w:rsidRDefault="00FD6DAF" w:rsidP="001574DE">
      <w:pPr>
        <w:spacing w:line="240" w:lineRule="auto"/>
        <w:ind w:firstLine="720"/>
        <w:contextualSpacing/>
        <w:rPr>
          <w:sz w:val="24"/>
          <w:szCs w:val="24"/>
        </w:rPr>
      </w:pPr>
    </w:p>
    <w:p w:rsidR="00FD6DAF" w:rsidRDefault="00FD6DAF" w:rsidP="001574DE">
      <w:pPr>
        <w:spacing w:line="240" w:lineRule="auto"/>
        <w:ind w:firstLine="720"/>
        <w:contextualSpacing/>
        <w:rPr>
          <w:sz w:val="24"/>
          <w:szCs w:val="24"/>
        </w:rPr>
      </w:pPr>
    </w:p>
    <w:p w:rsidR="00FD6DAF" w:rsidRDefault="00FD6DAF" w:rsidP="001574DE">
      <w:pPr>
        <w:spacing w:line="240" w:lineRule="auto"/>
        <w:ind w:firstLine="720"/>
        <w:contextualSpacing/>
        <w:rPr>
          <w:sz w:val="24"/>
          <w:szCs w:val="24"/>
        </w:rPr>
      </w:pPr>
    </w:p>
    <w:p w:rsidR="00271F09" w:rsidRPr="00271F09" w:rsidRDefault="00271F09" w:rsidP="001574DE">
      <w:pPr>
        <w:spacing w:line="240" w:lineRule="auto"/>
        <w:ind w:firstLine="720"/>
        <w:contextualSpacing/>
        <w:rPr>
          <w:sz w:val="24"/>
          <w:szCs w:val="24"/>
        </w:rPr>
      </w:pPr>
      <w:r w:rsidRPr="00271F09">
        <w:rPr>
          <w:sz w:val="24"/>
          <w:szCs w:val="24"/>
        </w:rPr>
        <w:t>Wanda Stroud</w:t>
      </w:r>
    </w:p>
    <w:p w:rsidR="00271F09" w:rsidRPr="00271F09" w:rsidRDefault="00271F09" w:rsidP="001574DE">
      <w:pPr>
        <w:spacing w:line="240" w:lineRule="auto"/>
        <w:ind w:firstLine="720"/>
        <w:contextualSpacing/>
        <w:rPr>
          <w:sz w:val="24"/>
          <w:szCs w:val="24"/>
        </w:rPr>
      </w:pPr>
      <w:r w:rsidRPr="00271F09">
        <w:rPr>
          <w:sz w:val="24"/>
          <w:szCs w:val="24"/>
        </w:rPr>
        <w:t>Helen Monic</w:t>
      </w:r>
    </w:p>
    <w:p w:rsidR="00271F09" w:rsidRPr="00271F09" w:rsidRDefault="00271F09" w:rsidP="001574DE">
      <w:pPr>
        <w:spacing w:line="240" w:lineRule="auto"/>
        <w:ind w:firstLine="720"/>
        <w:contextualSpacing/>
        <w:rPr>
          <w:sz w:val="24"/>
          <w:szCs w:val="24"/>
        </w:rPr>
      </w:pPr>
      <w:r w:rsidRPr="00271F09">
        <w:rPr>
          <w:sz w:val="24"/>
          <w:szCs w:val="24"/>
        </w:rPr>
        <w:t>Valencia Allen</w:t>
      </w:r>
    </w:p>
    <w:p w:rsidR="00271F09" w:rsidRPr="00271F09" w:rsidRDefault="00271F09" w:rsidP="001574DE">
      <w:pPr>
        <w:spacing w:line="240" w:lineRule="auto"/>
        <w:ind w:firstLine="720"/>
        <w:contextualSpacing/>
        <w:rPr>
          <w:sz w:val="24"/>
          <w:szCs w:val="24"/>
        </w:rPr>
      </w:pPr>
      <w:r w:rsidRPr="00271F09">
        <w:rPr>
          <w:sz w:val="24"/>
          <w:szCs w:val="24"/>
        </w:rPr>
        <w:t>Rebecca Walker</w:t>
      </w:r>
    </w:p>
    <w:p w:rsidR="00271F09" w:rsidRDefault="00507445" w:rsidP="001574DE">
      <w:pPr>
        <w:spacing w:line="240" w:lineRule="auto"/>
        <w:ind w:firstLine="720"/>
        <w:contextualSpacing/>
        <w:rPr>
          <w:sz w:val="24"/>
          <w:szCs w:val="24"/>
        </w:rPr>
      </w:pPr>
      <w:r>
        <w:rPr>
          <w:sz w:val="24"/>
          <w:szCs w:val="24"/>
        </w:rPr>
        <w:t>Anthony Stafford</w:t>
      </w:r>
    </w:p>
    <w:p w:rsidR="00507445" w:rsidRDefault="00507445" w:rsidP="001574DE">
      <w:pPr>
        <w:spacing w:line="240" w:lineRule="auto"/>
        <w:ind w:firstLine="720"/>
        <w:contextualSpacing/>
        <w:rPr>
          <w:sz w:val="24"/>
          <w:szCs w:val="24"/>
        </w:rPr>
      </w:pPr>
      <w:r>
        <w:rPr>
          <w:sz w:val="24"/>
          <w:szCs w:val="24"/>
        </w:rPr>
        <w:t xml:space="preserve">Derraniece </w:t>
      </w:r>
      <w:r w:rsidR="001574DE">
        <w:rPr>
          <w:sz w:val="24"/>
          <w:szCs w:val="24"/>
        </w:rPr>
        <w:t>O’Neal</w:t>
      </w:r>
    </w:p>
    <w:p w:rsidR="00271F09" w:rsidRDefault="00587FB0" w:rsidP="001574DE">
      <w:pPr>
        <w:spacing w:line="240" w:lineRule="auto"/>
        <w:ind w:firstLine="720"/>
        <w:contextualSpacing/>
        <w:rPr>
          <w:sz w:val="24"/>
          <w:szCs w:val="24"/>
        </w:rPr>
      </w:pPr>
      <w:r>
        <w:rPr>
          <w:sz w:val="24"/>
          <w:szCs w:val="24"/>
        </w:rPr>
        <w:t>Joanna Cottrell</w:t>
      </w:r>
    </w:p>
    <w:p w:rsidR="00271F09" w:rsidRDefault="00271F09" w:rsidP="001574DE">
      <w:pPr>
        <w:spacing w:line="240" w:lineRule="auto"/>
        <w:ind w:firstLine="720"/>
        <w:contextualSpacing/>
        <w:rPr>
          <w:sz w:val="24"/>
          <w:szCs w:val="24"/>
        </w:rPr>
      </w:pPr>
      <w:r>
        <w:rPr>
          <w:sz w:val="24"/>
          <w:szCs w:val="24"/>
        </w:rPr>
        <w:t>Penny Thibodeaux</w:t>
      </w:r>
    </w:p>
    <w:p w:rsidR="001574DE" w:rsidRDefault="00FD6DAF" w:rsidP="00271F09">
      <w:pPr>
        <w:spacing w:line="240" w:lineRule="auto"/>
        <w:contextualSpacing/>
        <w:rPr>
          <w:sz w:val="24"/>
          <w:szCs w:val="24"/>
        </w:rPr>
      </w:pPr>
      <w:r>
        <w:rPr>
          <w:sz w:val="24"/>
          <w:szCs w:val="24"/>
        </w:rPr>
        <w:tab/>
        <w:t>Paula Mativi</w:t>
      </w:r>
    </w:p>
    <w:p w:rsidR="00271F09" w:rsidRDefault="00271F09" w:rsidP="00FD6DAF">
      <w:pPr>
        <w:spacing w:line="240" w:lineRule="auto"/>
        <w:ind w:firstLine="720"/>
        <w:contextualSpacing/>
        <w:rPr>
          <w:sz w:val="24"/>
          <w:szCs w:val="24"/>
        </w:rPr>
      </w:pPr>
      <w:r>
        <w:rPr>
          <w:sz w:val="24"/>
          <w:szCs w:val="24"/>
        </w:rPr>
        <w:t>Kelli Morgan</w:t>
      </w:r>
    </w:p>
    <w:p w:rsidR="00271F09" w:rsidRDefault="00271F09" w:rsidP="00FD6DAF">
      <w:pPr>
        <w:spacing w:line="240" w:lineRule="auto"/>
        <w:ind w:firstLine="720"/>
        <w:contextualSpacing/>
        <w:rPr>
          <w:sz w:val="24"/>
          <w:szCs w:val="24"/>
        </w:rPr>
      </w:pPr>
      <w:r>
        <w:rPr>
          <w:sz w:val="24"/>
          <w:szCs w:val="24"/>
        </w:rPr>
        <w:t>Joyce Ridgeway</w:t>
      </w:r>
    </w:p>
    <w:p w:rsidR="00507445" w:rsidRDefault="00507445" w:rsidP="00FD6DAF">
      <w:pPr>
        <w:spacing w:line="240" w:lineRule="auto"/>
        <w:ind w:firstLine="720"/>
        <w:contextualSpacing/>
        <w:rPr>
          <w:sz w:val="24"/>
          <w:szCs w:val="24"/>
        </w:rPr>
      </w:pPr>
      <w:r>
        <w:rPr>
          <w:sz w:val="24"/>
          <w:szCs w:val="24"/>
        </w:rPr>
        <w:t>Lisa Pierron</w:t>
      </w:r>
    </w:p>
    <w:p w:rsidR="00507445" w:rsidRDefault="00507445" w:rsidP="00FD6DAF">
      <w:pPr>
        <w:spacing w:line="240" w:lineRule="auto"/>
        <w:ind w:firstLine="720"/>
        <w:contextualSpacing/>
        <w:rPr>
          <w:sz w:val="24"/>
          <w:szCs w:val="24"/>
        </w:rPr>
      </w:pPr>
      <w:r>
        <w:rPr>
          <w:sz w:val="24"/>
          <w:szCs w:val="24"/>
        </w:rPr>
        <w:t>Monica Dowden</w:t>
      </w:r>
    </w:p>
    <w:p w:rsidR="00507445" w:rsidRDefault="00507445" w:rsidP="00FD6DAF">
      <w:pPr>
        <w:spacing w:line="240" w:lineRule="auto"/>
        <w:ind w:firstLine="720"/>
        <w:contextualSpacing/>
        <w:rPr>
          <w:sz w:val="24"/>
          <w:szCs w:val="24"/>
        </w:rPr>
      </w:pPr>
      <w:r>
        <w:rPr>
          <w:sz w:val="24"/>
          <w:szCs w:val="24"/>
        </w:rPr>
        <w:t>Brian Jakes</w:t>
      </w:r>
    </w:p>
    <w:p w:rsidR="00587FB0" w:rsidRDefault="001574DE" w:rsidP="00FD6DAF">
      <w:pPr>
        <w:spacing w:line="240" w:lineRule="auto"/>
        <w:ind w:firstLine="720"/>
        <w:contextualSpacing/>
        <w:rPr>
          <w:sz w:val="24"/>
          <w:szCs w:val="24"/>
        </w:rPr>
      </w:pPr>
      <w:r>
        <w:rPr>
          <w:sz w:val="24"/>
          <w:szCs w:val="24"/>
        </w:rPr>
        <w:t>Vala</w:t>
      </w:r>
      <w:r w:rsidR="00587FB0">
        <w:rPr>
          <w:sz w:val="24"/>
          <w:szCs w:val="24"/>
        </w:rPr>
        <w:t>rie Laday</w:t>
      </w:r>
    </w:p>
    <w:p w:rsidR="00FD6DAF" w:rsidRDefault="00FD6DAF" w:rsidP="00271F09">
      <w:pPr>
        <w:spacing w:line="240" w:lineRule="auto"/>
        <w:contextualSpacing/>
        <w:rPr>
          <w:sz w:val="24"/>
          <w:szCs w:val="24"/>
        </w:rPr>
      </w:pPr>
    </w:p>
    <w:p w:rsidR="00FD6DAF" w:rsidRDefault="00FD6DAF" w:rsidP="00271F09">
      <w:pPr>
        <w:spacing w:line="240" w:lineRule="auto"/>
        <w:contextualSpacing/>
        <w:rPr>
          <w:sz w:val="24"/>
          <w:szCs w:val="24"/>
        </w:rPr>
      </w:pPr>
    </w:p>
    <w:p w:rsidR="00FD6DAF" w:rsidRDefault="00FD6DAF" w:rsidP="00271F09">
      <w:pPr>
        <w:spacing w:line="240" w:lineRule="auto"/>
        <w:contextualSpacing/>
        <w:rPr>
          <w:sz w:val="24"/>
          <w:szCs w:val="24"/>
        </w:rPr>
      </w:pPr>
    </w:p>
    <w:p w:rsidR="00FD6DAF" w:rsidRDefault="00FD6DAF" w:rsidP="00271F09">
      <w:pPr>
        <w:spacing w:line="240" w:lineRule="auto"/>
        <w:contextualSpacing/>
        <w:rPr>
          <w:sz w:val="24"/>
          <w:szCs w:val="24"/>
        </w:rPr>
      </w:pPr>
    </w:p>
    <w:p w:rsidR="00FD6DAF" w:rsidRDefault="00FD6DAF" w:rsidP="00271F09">
      <w:pPr>
        <w:spacing w:line="240" w:lineRule="auto"/>
        <w:contextualSpacing/>
        <w:rPr>
          <w:sz w:val="24"/>
          <w:szCs w:val="24"/>
        </w:rPr>
      </w:pPr>
    </w:p>
    <w:p w:rsidR="00FD6DAF" w:rsidRDefault="00FD6DAF" w:rsidP="00271F09">
      <w:pPr>
        <w:spacing w:line="240" w:lineRule="auto"/>
        <w:contextualSpacing/>
        <w:rPr>
          <w:sz w:val="24"/>
          <w:szCs w:val="24"/>
        </w:rPr>
      </w:pPr>
    </w:p>
    <w:p w:rsidR="00271F09" w:rsidRDefault="00271F09" w:rsidP="00271F09">
      <w:pPr>
        <w:spacing w:line="240" w:lineRule="auto"/>
        <w:contextualSpacing/>
        <w:rPr>
          <w:sz w:val="24"/>
          <w:szCs w:val="24"/>
        </w:rPr>
      </w:pPr>
      <w:r>
        <w:rPr>
          <w:sz w:val="24"/>
          <w:szCs w:val="24"/>
        </w:rPr>
        <w:t>Melanie Washington</w:t>
      </w:r>
    </w:p>
    <w:p w:rsidR="001574DE" w:rsidRDefault="001574DE" w:rsidP="00271F09">
      <w:pPr>
        <w:spacing w:line="240" w:lineRule="auto"/>
        <w:contextualSpacing/>
        <w:rPr>
          <w:sz w:val="24"/>
          <w:szCs w:val="24"/>
        </w:rPr>
      </w:pPr>
      <w:r>
        <w:rPr>
          <w:sz w:val="24"/>
          <w:szCs w:val="24"/>
        </w:rPr>
        <w:t>Tomorrow Fondal</w:t>
      </w:r>
    </w:p>
    <w:p w:rsidR="001574DE" w:rsidRDefault="001574DE" w:rsidP="00271F09">
      <w:pPr>
        <w:spacing w:line="240" w:lineRule="auto"/>
        <w:contextualSpacing/>
        <w:rPr>
          <w:sz w:val="24"/>
          <w:szCs w:val="24"/>
        </w:rPr>
      </w:pPr>
      <w:r>
        <w:rPr>
          <w:sz w:val="24"/>
          <w:szCs w:val="24"/>
        </w:rPr>
        <w:t>Louchine Guillory</w:t>
      </w:r>
    </w:p>
    <w:p w:rsidR="001574DE" w:rsidRDefault="001574DE" w:rsidP="00271F09">
      <w:pPr>
        <w:spacing w:line="240" w:lineRule="auto"/>
        <w:contextualSpacing/>
        <w:rPr>
          <w:sz w:val="24"/>
          <w:szCs w:val="24"/>
        </w:rPr>
      </w:pPr>
      <w:r>
        <w:rPr>
          <w:sz w:val="24"/>
          <w:szCs w:val="24"/>
        </w:rPr>
        <w:t>Holly Bell</w:t>
      </w:r>
    </w:p>
    <w:p w:rsidR="001574DE" w:rsidRDefault="001574DE" w:rsidP="00271F09">
      <w:pPr>
        <w:spacing w:line="240" w:lineRule="auto"/>
        <w:contextualSpacing/>
        <w:rPr>
          <w:sz w:val="24"/>
          <w:szCs w:val="24"/>
        </w:rPr>
      </w:pPr>
      <w:r>
        <w:rPr>
          <w:sz w:val="24"/>
          <w:szCs w:val="24"/>
        </w:rPr>
        <w:t>Tedra Landreaux</w:t>
      </w:r>
    </w:p>
    <w:p w:rsidR="001574DE" w:rsidRDefault="00FD6DAF" w:rsidP="00271F09">
      <w:pPr>
        <w:spacing w:line="240" w:lineRule="auto"/>
        <w:contextualSpacing/>
        <w:rPr>
          <w:sz w:val="24"/>
          <w:szCs w:val="24"/>
        </w:rPr>
      </w:pPr>
      <w:r>
        <w:rPr>
          <w:sz w:val="24"/>
          <w:szCs w:val="24"/>
        </w:rPr>
        <w:t>Libbie Sonnier-Netto</w:t>
      </w:r>
    </w:p>
    <w:p w:rsidR="00FD6DAF" w:rsidRDefault="00FD6DAF" w:rsidP="00271F09">
      <w:pPr>
        <w:spacing w:line="240" w:lineRule="auto"/>
        <w:contextualSpacing/>
        <w:rPr>
          <w:sz w:val="24"/>
          <w:szCs w:val="24"/>
        </w:rPr>
      </w:pPr>
      <w:r>
        <w:rPr>
          <w:sz w:val="24"/>
          <w:szCs w:val="24"/>
        </w:rPr>
        <w:t>Kim Williams</w:t>
      </w:r>
    </w:p>
    <w:p w:rsidR="00FD6DAF" w:rsidRDefault="00FD6DAF" w:rsidP="00271F09">
      <w:pPr>
        <w:spacing w:line="240" w:lineRule="auto"/>
        <w:contextualSpacing/>
        <w:rPr>
          <w:sz w:val="24"/>
          <w:szCs w:val="24"/>
        </w:rPr>
      </w:pPr>
      <w:r>
        <w:rPr>
          <w:sz w:val="24"/>
          <w:szCs w:val="24"/>
        </w:rPr>
        <w:t>Melody Buel</w:t>
      </w:r>
    </w:p>
    <w:p w:rsidR="00FD6DAF" w:rsidRDefault="00FD6DAF" w:rsidP="00271F09">
      <w:pPr>
        <w:spacing w:line="240" w:lineRule="auto"/>
        <w:contextualSpacing/>
        <w:rPr>
          <w:sz w:val="24"/>
          <w:szCs w:val="24"/>
        </w:rPr>
      </w:pPr>
      <w:r>
        <w:rPr>
          <w:sz w:val="24"/>
          <w:szCs w:val="24"/>
        </w:rPr>
        <w:t>Kim Golden</w:t>
      </w:r>
    </w:p>
    <w:p w:rsidR="00FD6DAF" w:rsidRDefault="00FD6DAF" w:rsidP="00271F09">
      <w:pPr>
        <w:spacing w:line="240" w:lineRule="auto"/>
        <w:contextualSpacing/>
        <w:rPr>
          <w:sz w:val="24"/>
          <w:szCs w:val="24"/>
        </w:rPr>
      </w:pPr>
      <w:r>
        <w:rPr>
          <w:sz w:val="24"/>
          <w:szCs w:val="24"/>
        </w:rPr>
        <w:t>Brandon Daste</w:t>
      </w:r>
    </w:p>
    <w:p w:rsidR="00271F09" w:rsidRDefault="00271F09" w:rsidP="00271F09">
      <w:pPr>
        <w:spacing w:line="240" w:lineRule="auto"/>
        <w:contextualSpacing/>
        <w:rPr>
          <w:sz w:val="24"/>
          <w:szCs w:val="24"/>
        </w:rPr>
        <w:sectPr w:rsidR="00271F09" w:rsidSect="003D308D">
          <w:type w:val="continuous"/>
          <w:pgSz w:w="12240" w:h="15840"/>
          <w:pgMar w:top="1440" w:right="1440" w:bottom="1440" w:left="1440" w:header="720" w:footer="720" w:gutter="0"/>
          <w:cols w:num="3" w:space="720"/>
          <w:docGrid w:linePitch="360"/>
        </w:sectPr>
      </w:pPr>
    </w:p>
    <w:p w:rsidR="00F71435" w:rsidRPr="008104CE" w:rsidRDefault="00F71435" w:rsidP="008104CE">
      <w:pPr>
        <w:spacing w:line="240" w:lineRule="auto"/>
        <w:rPr>
          <w:sz w:val="24"/>
          <w:szCs w:val="24"/>
        </w:rPr>
      </w:pPr>
      <w:r w:rsidRPr="008104CE">
        <w:rPr>
          <w:sz w:val="24"/>
          <w:szCs w:val="24"/>
        </w:rPr>
        <w:lastRenderedPageBreak/>
        <w:t>I.</w:t>
      </w:r>
      <w:r w:rsidRPr="008104CE">
        <w:rPr>
          <w:sz w:val="24"/>
          <w:szCs w:val="24"/>
        </w:rPr>
        <w:tab/>
      </w:r>
      <w:r w:rsidRPr="008104CE">
        <w:rPr>
          <w:b/>
          <w:sz w:val="24"/>
          <w:szCs w:val="24"/>
        </w:rPr>
        <w:t>Call to order</w:t>
      </w:r>
      <w:r w:rsidR="00907694">
        <w:rPr>
          <w:sz w:val="24"/>
          <w:szCs w:val="24"/>
        </w:rPr>
        <w:t>: at 1:05</w:t>
      </w:r>
      <w:r w:rsidRPr="008104CE">
        <w:rPr>
          <w:sz w:val="24"/>
          <w:szCs w:val="24"/>
        </w:rPr>
        <w:t xml:space="preserve"> PM by SICC Committee</w:t>
      </w:r>
      <w:r w:rsidR="00907694">
        <w:rPr>
          <w:sz w:val="24"/>
          <w:szCs w:val="24"/>
        </w:rPr>
        <w:t xml:space="preserve"> Co-</w:t>
      </w:r>
      <w:r w:rsidRPr="008104CE">
        <w:rPr>
          <w:sz w:val="24"/>
          <w:szCs w:val="24"/>
        </w:rPr>
        <w:t xml:space="preserve"> Chair </w:t>
      </w:r>
      <w:r w:rsidR="00907694">
        <w:rPr>
          <w:sz w:val="24"/>
          <w:szCs w:val="24"/>
        </w:rPr>
        <w:t>Shanida Mathieu</w:t>
      </w:r>
    </w:p>
    <w:p w:rsidR="00F71435" w:rsidRPr="008104CE" w:rsidRDefault="00F71435" w:rsidP="008104CE">
      <w:pPr>
        <w:spacing w:line="240" w:lineRule="auto"/>
        <w:rPr>
          <w:sz w:val="24"/>
          <w:szCs w:val="24"/>
        </w:rPr>
      </w:pPr>
      <w:r w:rsidRPr="008104CE">
        <w:rPr>
          <w:sz w:val="24"/>
          <w:szCs w:val="24"/>
        </w:rPr>
        <w:t>II.</w:t>
      </w:r>
      <w:r w:rsidRPr="008104CE">
        <w:rPr>
          <w:sz w:val="24"/>
          <w:szCs w:val="24"/>
        </w:rPr>
        <w:tab/>
      </w:r>
      <w:r w:rsidRPr="008104CE">
        <w:rPr>
          <w:b/>
          <w:sz w:val="24"/>
          <w:szCs w:val="24"/>
        </w:rPr>
        <w:t>No Quorum Present</w:t>
      </w:r>
      <w:r w:rsidR="00907694">
        <w:rPr>
          <w:sz w:val="24"/>
          <w:szCs w:val="24"/>
        </w:rPr>
        <w:t>: 10</w:t>
      </w:r>
      <w:r w:rsidRPr="008104CE">
        <w:rPr>
          <w:sz w:val="24"/>
          <w:szCs w:val="24"/>
        </w:rPr>
        <w:t xml:space="preserve"> of 25 Committee members present (13 required)</w:t>
      </w:r>
    </w:p>
    <w:p w:rsidR="00271F09" w:rsidRPr="008104CE" w:rsidRDefault="00F71435" w:rsidP="008104CE">
      <w:pPr>
        <w:spacing w:line="240" w:lineRule="auto"/>
        <w:rPr>
          <w:sz w:val="24"/>
          <w:szCs w:val="24"/>
        </w:rPr>
      </w:pPr>
      <w:r w:rsidRPr="008104CE">
        <w:rPr>
          <w:sz w:val="24"/>
          <w:szCs w:val="24"/>
        </w:rPr>
        <w:t>III.</w:t>
      </w:r>
      <w:r w:rsidRPr="008104CE">
        <w:rPr>
          <w:b/>
          <w:sz w:val="24"/>
          <w:szCs w:val="24"/>
        </w:rPr>
        <w:tab/>
        <w:t>Introductions</w:t>
      </w:r>
      <w:r w:rsidRPr="008104CE">
        <w:rPr>
          <w:sz w:val="24"/>
          <w:szCs w:val="24"/>
        </w:rPr>
        <w:t xml:space="preserve">  </w:t>
      </w:r>
    </w:p>
    <w:p w:rsidR="00271F09" w:rsidRPr="008104CE" w:rsidRDefault="008104CE" w:rsidP="008104CE">
      <w:pPr>
        <w:pStyle w:val="ListParagraph"/>
        <w:numPr>
          <w:ilvl w:val="0"/>
          <w:numId w:val="7"/>
        </w:numPr>
        <w:spacing w:line="240" w:lineRule="auto"/>
        <w:rPr>
          <w:b/>
          <w:sz w:val="24"/>
          <w:szCs w:val="24"/>
        </w:rPr>
      </w:pPr>
      <w:r w:rsidRPr="008104CE">
        <w:rPr>
          <w:b/>
          <w:sz w:val="24"/>
          <w:szCs w:val="24"/>
        </w:rPr>
        <w:t xml:space="preserve"> </w:t>
      </w:r>
      <w:r w:rsidR="00271F09" w:rsidRPr="008104CE">
        <w:rPr>
          <w:b/>
          <w:sz w:val="24"/>
          <w:szCs w:val="24"/>
        </w:rPr>
        <w:t>Old Business</w:t>
      </w:r>
    </w:p>
    <w:p w:rsidR="00F71435" w:rsidRPr="00F71435" w:rsidRDefault="00F71435" w:rsidP="00F71435">
      <w:pPr>
        <w:pStyle w:val="ListParagraph"/>
        <w:spacing w:line="240" w:lineRule="auto"/>
        <w:ind w:left="1890"/>
        <w:rPr>
          <w:b/>
          <w:sz w:val="16"/>
          <w:szCs w:val="16"/>
        </w:rPr>
      </w:pPr>
    </w:p>
    <w:p w:rsidR="00F71435" w:rsidRPr="008104CE" w:rsidRDefault="00F71435" w:rsidP="008104CE">
      <w:pPr>
        <w:pStyle w:val="ListParagraph"/>
        <w:numPr>
          <w:ilvl w:val="0"/>
          <w:numId w:val="8"/>
        </w:numPr>
        <w:spacing w:line="240" w:lineRule="auto"/>
        <w:rPr>
          <w:b/>
          <w:sz w:val="24"/>
          <w:szCs w:val="24"/>
        </w:rPr>
      </w:pPr>
      <w:r w:rsidRPr="008104CE">
        <w:rPr>
          <w:sz w:val="24"/>
          <w:szCs w:val="24"/>
        </w:rPr>
        <w:t>Review of Minutes from Past Meetings:</w:t>
      </w:r>
      <w:r w:rsidRPr="008104CE">
        <w:rPr>
          <w:b/>
          <w:sz w:val="24"/>
          <w:szCs w:val="24"/>
        </w:rPr>
        <w:t xml:space="preserve"> </w:t>
      </w:r>
      <w:r w:rsidRPr="008104CE">
        <w:rPr>
          <w:sz w:val="24"/>
          <w:szCs w:val="24"/>
        </w:rPr>
        <w:t xml:space="preserve">Minutes of the </w:t>
      </w:r>
      <w:r w:rsidR="00907694">
        <w:rPr>
          <w:sz w:val="24"/>
          <w:szCs w:val="24"/>
        </w:rPr>
        <w:t xml:space="preserve">April 12, 2008 and </w:t>
      </w:r>
      <w:r w:rsidRPr="008104CE">
        <w:rPr>
          <w:sz w:val="24"/>
          <w:szCs w:val="24"/>
        </w:rPr>
        <w:t xml:space="preserve">January, 25, 2018 </w:t>
      </w:r>
      <w:r w:rsidR="00907694" w:rsidRPr="008104CE">
        <w:rPr>
          <w:sz w:val="24"/>
          <w:szCs w:val="24"/>
        </w:rPr>
        <w:t>quarterly</w:t>
      </w:r>
      <w:r w:rsidR="00907694">
        <w:rPr>
          <w:sz w:val="24"/>
          <w:szCs w:val="24"/>
        </w:rPr>
        <w:t xml:space="preserve"> m</w:t>
      </w:r>
      <w:r w:rsidRPr="008104CE">
        <w:rPr>
          <w:sz w:val="24"/>
          <w:szCs w:val="24"/>
        </w:rPr>
        <w:t>eeting were reviewed but could not be approved due to the lack of a quorum.</w:t>
      </w:r>
    </w:p>
    <w:p w:rsidR="008104CE" w:rsidRPr="008104CE" w:rsidRDefault="008104CE" w:rsidP="008104CE">
      <w:pPr>
        <w:pStyle w:val="ListParagraph"/>
        <w:spacing w:line="240" w:lineRule="auto"/>
        <w:rPr>
          <w:b/>
          <w:sz w:val="24"/>
          <w:szCs w:val="24"/>
        </w:rPr>
      </w:pPr>
    </w:p>
    <w:p w:rsidR="00F71435" w:rsidRPr="008104CE" w:rsidRDefault="00F71435" w:rsidP="008104CE">
      <w:pPr>
        <w:pStyle w:val="ListParagraph"/>
        <w:numPr>
          <w:ilvl w:val="0"/>
          <w:numId w:val="7"/>
        </w:numPr>
        <w:spacing w:line="240" w:lineRule="auto"/>
        <w:rPr>
          <w:b/>
          <w:sz w:val="24"/>
          <w:szCs w:val="24"/>
        </w:rPr>
      </w:pPr>
      <w:r w:rsidRPr="008104CE">
        <w:rPr>
          <w:b/>
          <w:sz w:val="24"/>
          <w:szCs w:val="24"/>
        </w:rPr>
        <w:t>New Business</w:t>
      </w:r>
    </w:p>
    <w:p w:rsidR="00F71435" w:rsidRPr="00E733DC" w:rsidRDefault="00F71435" w:rsidP="008104CE">
      <w:pPr>
        <w:pStyle w:val="ListParagraph"/>
        <w:numPr>
          <w:ilvl w:val="0"/>
          <w:numId w:val="9"/>
        </w:numPr>
        <w:spacing w:line="240" w:lineRule="auto"/>
        <w:rPr>
          <w:i/>
          <w:sz w:val="24"/>
          <w:szCs w:val="24"/>
        </w:rPr>
      </w:pPr>
      <w:r w:rsidRPr="00E733DC">
        <w:rPr>
          <w:sz w:val="24"/>
          <w:szCs w:val="24"/>
        </w:rPr>
        <w:t xml:space="preserve">Executive Directors Report: </w:t>
      </w:r>
      <w:r w:rsidRPr="00E733DC">
        <w:rPr>
          <w:b/>
          <w:sz w:val="24"/>
          <w:szCs w:val="24"/>
        </w:rPr>
        <w:t>Melanie Washington</w:t>
      </w:r>
      <w:r w:rsidRPr="00E733DC">
        <w:rPr>
          <w:sz w:val="24"/>
          <w:szCs w:val="24"/>
        </w:rPr>
        <w:t xml:space="preserve"> </w:t>
      </w:r>
      <w:r w:rsidRPr="00E733DC">
        <w:rPr>
          <w:i/>
          <w:sz w:val="24"/>
          <w:szCs w:val="24"/>
        </w:rPr>
        <w:t>(see attached report for full details)</w:t>
      </w:r>
    </w:p>
    <w:p w:rsidR="006B24A8" w:rsidRPr="00E733DC" w:rsidRDefault="006B24A8" w:rsidP="006B24A8">
      <w:pPr>
        <w:pStyle w:val="ListParagraph"/>
        <w:spacing w:line="240" w:lineRule="auto"/>
        <w:rPr>
          <w:i/>
          <w:sz w:val="24"/>
          <w:szCs w:val="24"/>
        </w:rPr>
      </w:pPr>
    </w:p>
    <w:p w:rsidR="009E0820" w:rsidRDefault="00E733DC" w:rsidP="00E733DC">
      <w:pPr>
        <w:pStyle w:val="ListParagraph"/>
        <w:numPr>
          <w:ilvl w:val="0"/>
          <w:numId w:val="14"/>
        </w:numPr>
        <w:spacing w:line="240" w:lineRule="auto"/>
        <w:rPr>
          <w:sz w:val="24"/>
          <w:szCs w:val="24"/>
        </w:rPr>
      </w:pPr>
      <w:r w:rsidRPr="00E733DC">
        <w:rPr>
          <w:sz w:val="24"/>
          <w:szCs w:val="24"/>
        </w:rPr>
        <w:t xml:space="preserve">SICC </w:t>
      </w:r>
      <w:r>
        <w:rPr>
          <w:sz w:val="24"/>
          <w:szCs w:val="24"/>
        </w:rPr>
        <w:t xml:space="preserve">Director </w:t>
      </w:r>
      <w:r w:rsidR="00907694">
        <w:rPr>
          <w:sz w:val="24"/>
          <w:szCs w:val="24"/>
        </w:rPr>
        <w:t>discussed topics for the council’s consideration. A restructured Annual Report</w:t>
      </w:r>
      <w:r w:rsidR="00FD6132">
        <w:rPr>
          <w:sz w:val="24"/>
          <w:szCs w:val="24"/>
        </w:rPr>
        <w:t xml:space="preserve"> that submitted to the Governor each year</w:t>
      </w:r>
      <w:r w:rsidR="00907694">
        <w:rPr>
          <w:sz w:val="24"/>
          <w:szCs w:val="24"/>
        </w:rPr>
        <w:t xml:space="preserve"> was presented to the council and stakeholders for their review.  T</w:t>
      </w:r>
      <w:r w:rsidR="00FD6132">
        <w:rPr>
          <w:sz w:val="24"/>
          <w:szCs w:val="24"/>
        </w:rPr>
        <w:t>he new report will be submitted at the end of the 2018-19 fiscal year. Council members will review and provide input.</w:t>
      </w:r>
    </w:p>
    <w:p w:rsidR="00FD6132" w:rsidRDefault="00FD6132" w:rsidP="00FD6132">
      <w:pPr>
        <w:pStyle w:val="ListParagraph"/>
        <w:spacing w:line="240" w:lineRule="auto"/>
        <w:ind w:left="1440"/>
        <w:rPr>
          <w:sz w:val="24"/>
          <w:szCs w:val="24"/>
        </w:rPr>
      </w:pPr>
    </w:p>
    <w:p w:rsidR="00FD6132" w:rsidRDefault="00FD6132" w:rsidP="00FD6132">
      <w:pPr>
        <w:pStyle w:val="ListParagraph"/>
        <w:spacing w:line="240" w:lineRule="auto"/>
        <w:ind w:left="1440"/>
        <w:rPr>
          <w:sz w:val="24"/>
          <w:szCs w:val="24"/>
        </w:rPr>
      </w:pPr>
      <w:r>
        <w:rPr>
          <w:sz w:val="24"/>
          <w:szCs w:val="24"/>
        </w:rPr>
        <w:t>The possibility of creating an SICC webpage all of SICC’s information can be accessed by members and stakeholders was discussed. Director will explore this further with Governor’s Office and EarlySteps.</w:t>
      </w:r>
    </w:p>
    <w:p w:rsidR="00FD6132" w:rsidRPr="00FD6132" w:rsidRDefault="00FD6132" w:rsidP="00FD6132">
      <w:pPr>
        <w:pStyle w:val="ListParagraph"/>
        <w:numPr>
          <w:ilvl w:val="0"/>
          <w:numId w:val="14"/>
        </w:numPr>
        <w:spacing w:line="240" w:lineRule="auto"/>
        <w:rPr>
          <w:sz w:val="24"/>
          <w:szCs w:val="24"/>
        </w:rPr>
      </w:pPr>
      <w:r>
        <w:rPr>
          <w:sz w:val="24"/>
          <w:szCs w:val="24"/>
        </w:rPr>
        <w:t>Sandra ‘Sam’ Beech resigned from the SICC.  She was the SICC Chairperson.  Shanida Mathieu was nominated and accepted the nomination for Chairperson.  Her name has been sent to Governor Edwards for consideration.</w:t>
      </w:r>
    </w:p>
    <w:p w:rsidR="00FD6132" w:rsidRDefault="00FD6132" w:rsidP="00FD6132">
      <w:pPr>
        <w:pStyle w:val="ListParagraph"/>
        <w:spacing w:line="240" w:lineRule="auto"/>
        <w:ind w:left="1440"/>
        <w:rPr>
          <w:sz w:val="24"/>
          <w:szCs w:val="24"/>
        </w:rPr>
      </w:pPr>
    </w:p>
    <w:p w:rsidR="00E733DC" w:rsidRDefault="00E733DC" w:rsidP="00E733DC">
      <w:pPr>
        <w:pStyle w:val="ListParagraph"/>
        <w:numPr>
          <w:ilvl w:val="0"/>
          <w:numId w:val="14"/>
        </w:numPr>
        <w:spacing w:line="240" w:lineRule="auto"/>
        <w:rPr>
          <w:sz w:val="24"/>
          <w:szCs w:val="24"/>
        </w:rPr>
      </w:pPr>
      <w:r>
        <w:rPr>
          <w:sz w:val="24"/>
          <w:szCs w:val="24"/>
        </w:rPr>
        <w:t xml:space="preserve">The </w:t>
      </w:r>
      <w:r w:rsidR="00FD6132">
        <w:rPr>
          <w:sz w:val="24"/>
          <w:szCs w:val="24"/>
        </w:rPr>
        <w:t xml:space="preserve">Governor’s Office of Disability Affairs is holding their Annual GODA Conference on July 26, 2018.  </w:t>
      </w:r>
      <w:r w:rsidR="0077723F">
        <w:rPr>
          <w:sz w:val="24"/>
          <w:szCs w:val="24"/>
        </w:rPr>
        <w:t xml:space="preserve">Toni Ledet, ES Assistant Program Manager, will be presenting on Early Childhood Care and Accessibility topics. </w:t>
      </w:r>
      <w:r w:rsidR="00FD6132">
        <w:rPr>
          <w:sz w:val="24"/>
          <w:szCs w:val="24"/>
        </w:rPr>
        <w:t>See report for details.</w:t>
      </w:r>
    </w:p>
    <w:p w:rsidR="001B5B9D" w:rsidRDefault="00FD6132" w:rsidP="00E733DC">
      <w:pPr>
        <w:pStyle w:val="ListParagraph"/>
        <w:numPr>
          <w:ilvl w:val="0"/>
          <w:numId w:val="14"/>
        </w:numPr>
        <w:spacing w:line="240" w:lineRule="auto"/>
        <w:rPr>
          <w:sz w:val="24"/>
          <w:szCs w:val="24"/>
        </w:rPr>
      </w:pPr>
      <w:r>
        <w:rPr>
          <w:sz w:val="24"/>
          <w:szCs w:val="24"/>
        </w:rPr>
        <w:t>There are</w:t>
      </w:r>
      <w:r w:rsidR="001B5B9D">
        <w:rPr>
          <w:sz w:val="24"/>
          <w:szCs w:val="24"/>
        </w:rPr>
        <w:t xml:space="preserve"> vacancies on the council</w:t>
      </w:r>
      <w:r>
        <w:rPr>
          <w:sz w:val="24"/>
          <w:szCs w:val="24"/>
        </w:rPr>
        <w:t xml:space="preserve"> for</w:t>
      </w:r>
      <w:r w:rsidR="001B5B9D">
        <w:rPr>
          <w:sz w:val="24"/>
          <w:szCs w:val="24"/>
        </w:rPr>
        <w:t xml:space="preserve"> private</w:t>
      </w:r>
      <w:r>
        <w:rPr>
          <w:sz w:val="24"/>
          <w:szCs w:val="24"/>
        </w:rPr>
        <w:t>/public</w:t>
      </w:r>
      <w:r w:rsidR="001B5B9D">
        <w:rPr>
          <w:sz w:val="24"/>
          <w:szCs w:val="24"/>
        </w:rPr>
        <w:t xml:space="preserve"> provider</w:t>
      </w:r>
      <w:r>
        <w:rPr>
          <w:sz w:val="24"/>
          <w:szCs w:val="24"/>
        </w:rPr>
        <w:t>s.</w:t>
      </w:r>
      <w:r w:rsidR="001B5B9D">
        <w:rPr>
          <w:sz w:val="24"/>
          <w:szCs w:val="24"/>
        </w:rPr>
        <w:t xml:space="preserve"> </w:t>
      </w:r>
    </w:p>
    <w:p w:rsidR="00E733DC" w:rsidRPr="00E733DC" w:rsidRDefault="00E733DC" w:rsidP="006B24A8">
      <w:pPr>
        <w:pStyle w:val="ListParagraph"/>
        <w:spacing w:line="240" w:lineRule="auto"/>
        <w:rPr>
          <w:sz w:val="24"/>
          <w:szCs w:val="24"/>
        </w:rPr>
      </w:pPr>
    </w:p>
    <w:p w:rsidR="008104CE" w:rsidRPr="00BD1470" w:rsidRDefault="008104CE" w:rsidP="008104CE">
      <w:pPr>
        <w:pStyle w:val="ListParagraph"/>
        <w:numPr>
          <w:ilvl w:val="0"/>
          <w:numId w:val="9"/>
        </w:numPr>
        <w:spacing w:line="240" w:lineRule="auto"/>
        <w:rPr>
          <w:i/>
          <w:sz w:val="24"/>
          <w:szCs w:val="24"/>
        </w:rPr>
      </w:pPr>
      <w:r w:rsidRPr="00BD1470">
        <w:rPr>
          <w:sz w:val="24"/>
          <w:szCs w:val="24"/>
        </w:rPr>
        <w:t xml:space="preserve">Lead Agency Report: </w:t>
      </w:r>
      <w:r w:rsidRPr="00BD1470">
        <w:rPr>
          <w:b/>
          <w:sz w:val="24"/>
          <w:szCs w:val="24"/>
        </w:rPr>
        <w:t>Brenda Sharp</w:t>
      </w:r>
      <w:r w:rsidRPr="00BD1470">
        <w:rPr>
          <w:i/>
          <w:sz w:val="24"/>
          <w:szCs w:val="24"/>
        </w:rPr>
        <w:t xml:space="preserve"> (see attached report for full details)</w:t>
      </w:r>
    </w:p>
    <w:p w:rsidR="00E733DC" w:rsidRPr="00E733DC" w:rsidRDefault="00E733DC" w:rsidP="00E733DC">
      <w:pPr>
        <w:pStyle w:val="ListParagraph"/>
        <w:spacing w:line="240" w:lineRule="auto"/>
        <w:rPr>
          <w:sz w:val="24"/>
          <w:szCs w:val="24"/>
          <w:highlight w:val="yellow"/>
        </w:rPr>
      </w:pPr>
    </w:p>
    <w:p w:rsidR="00EC2341" w:rsidRDefault="00EC2341" w:rsidP="00BD1470">
      <w:pPr>
        <w:pStyle w:val="ListParagraph"/>
        <w:numPr>
          <w:ilvl w:val="0"/>
          <w:numId w:val="15"/>
        </w:numPr>
        <w:spacing w:line="240" w:lineRule="auto"/>
        <w:rPr>
          <w:sz w:val="24"/>
          <w:szCs w:val="24"/>
        </w:rPr>
      </w:pPr>
      <w:r w:rsidRPr="00EC2341">
        <w:rPr>
          <w:sz w:val="24"/>
          <w:szCs w:val="24"/>
        </w:rPr>
        <w:t xml:space="preserve">Wanda Stroud, who has worked the longest in </w:t>
      </w:r>
      <w:r w:rsidR="00104FA1" w:rsidRPr="00EC2341">
        <w:rPr>
          <w:sz w:val="24"/>
          <w:szCs w:val="24"/>
        </w:rPr>
        <w:t>EarlySteps,</w:t>
      </w:r>
      <w:r w:rsidRPr="00EC2341">
        <w:rPr>
          <w:sz w:val="24"/>
          <w:szCs w:val="24"/>
        </w:rPr>
        <w:t xml:space="preserve"> is retiring.</w:t>
      </w:r>
    </w:p>
    <w:p w:rsidR="00EC2341" w:rsidRDefault="00EC2341" w:rsidP="00BD1470">
      <w:pPr>
        <w:pStyle w:val="ListParagraph"/>
        <w:numPr>
          <w:ilvl w:val="0"/>
          <w:numId w:val="15"/>
        </w:numPr>
        <w:spacing w:line="240" w:lineRule="auto"/>
        <w:rPr>
          <w:sz w:val="24"/>
          <w:szCs w:val="24"/>
        </w:rPr>
      </w:pPr>
      <w:r>
        <w:rPr>
          <w:sz w:val="24"/>
          <w:szCs w:val="24"/>
        </w:rPr>
        <w:t>There have been some administrative changes at Louisiana Department of Health</w:t>
      </w:r>
      <w:r w:rsidR="00070278">
        <w:rPr>
          <w:sz w:val="24"/>
          <w:szCs w:val="24"/>
        </w:rPr>
        <w:t>/OCDD</w:t>
      </w:r>
      <w:r>
        <w:rPr>
          <w:sz w:val="24"/>
          <w:szCs w:val="24"/>
        </w:rPr>
        <w:t>.  Mark Thomas is now the Deputy Secretary</w:t>
      </w:r>
      <w:r w:rsidR="00070278">
        <w:rPr>
          <w:sz w:val="24"/>
          <w:szCs w:val="24"/>
        </w:rPr>
        <w:t>, Julie Foster H</w:t>
      </w:r>
      <w:r>
        <w:rPr>
          <w:sz w:val="24"/>
          <w:szCs w:val="24"/>
        </w:rPr>
        <w:t xml:space="preserve">agan is the </w:t>
      </w:r>
      <w:r w:rsidR="00070278">
        <w:rPr>
          <w:sz w:val="24"/>
          <w:szCs w:val="24"/>
        </w:rPr>
        <w:t>new Assistant Secretary and Charles Ailes is the Deputy Assistant Secretary</w:t>
      </w:r>
      <w:r w:rsidR="00104FA1">
        <w:rPr>
          <w:sz w:val="24"/>
          <w:szCs w:val="24"/>
        </w:rPr>
        <w:t>.</w:t>
      </w:r>
    </w:p>
    <w:p w:rsidR="002A18C0" w:rsidRDefault="00104FA1" w:rsidP="00333148">
      <w:pPr>
        <w:spacing w:line="240" w:lineRule="auto"/>
        <w:ind w:left="1080"/>
        <w:rPr>
          <w:sz w:val="24"/>
          <w:szCs w:val="24"/>
        </w:rPr>
      </w:pPr>
      <w:r>
        <w:rPr>
          <w:sz w:val="24"/>
          <w:szCs w:val="24"/>
        </w:rPr>
        <w:t>The Annual Performance</w:t>
      </w:r>
      <w:r w:rsidR="002F221C">
        <w:rPr>
          <w:sz w:val="24"/>
          <w:szCs w:val="24"/>
        </w:rPr>
        <w:t xml:space="preserve"> Report was sent out to OSEP</w:t>
      </w:r>
      <w:r w:rsidR="002A18C0">
        <w:rPr>
          <w:sz w:val="24"/>
          <w:szCs w:val="24"/>
        </w:rPr>
        <w:t xml:space="preserve"> in </w:t>
      </w:r>
      <w:r w:rsidR="002F221C">
        <w:rPr>
          <w:sz w:val="24"/>
          <w:szCs w:val="24"/>
        </w:rPr>
        <w:t>February and the Narrative</w:t>
      </w:r>
      <w:r w:rsidR="002A18C0">
        <w:rPr>
          <w:sz w:val="24"/>
          <w:szCs w:val="24"/>
        </w:rPr>
        <w:t xml:space="preserve"> was</w:t>
      </w:r>
      <w:r w:rsidR="002F221C">
        <w:rPr>
          <w:sz w:val="24"/>
          <w:szCs w:val="24"/>
        </w:rPr>
        <w:t xml:space="preserve"> submitted in April. W</w:t>
      </w:r>
      <w:r>
        <w:rPr>
          <w:sz w:val="24"/>
          <w:szCs w:val="24"/>
        </w:rPr>
        <w:t>e receive our determination</w:t>
      </w:r>
      <w:r w:rsidR="002A18C0">
        <w:rPr>
          <w:sz w:val="24"/>
          <w:szCs w:val="24"/>
        </w:rPr>
        <w:t xml:space="preserve"> in</w:t>
      </w:r>
      <w:r w:rsidR="002F221C">
        <w:rPr>
          <w:sz w:val="24"/>
          <w:szCs w:val="24"/>
        </w:rPr>
        <w:t xml:space="preserve"> June</w:t>
      </w:r>
      <w:r>
        <w:rPr>
          <w:sz w:val="24"/>
          <w:szCs w:val="24"/>
        </w:rPr>
        <w:t>.</w:t>
      </w:r>
      <w:r w:rsidR="006B4A7E">
        <w:rPr>
          <w:sz w:val="24"/>
          <w:szCs w:val="24"/>
        </w:rPr>
        <w:t xml:space="preserve"> It is based on a four-point scale.  Meets requirement is the highest and Needs substantial intervention is the lowest.  For the past four</w:t>
      </w:r>
      <w:r w:rsidR="002A18C0">
        <w:rPr>
          <w:sz w:val="24"/>
          <w:szCs w:val="24"/>
        </w:rPr>
        <w:t xml:space="preserve"> years</w:t>
      </w:r>
      <w:r w:rsidR="006B4A7E">
        <w:rPr>
          <w:sz w:val="24"/>
          <w:szCs w:val="24"/>
        </w:rPr>
        <w:t xml:space="preserve"> including this year, we have received a 2- Needs </w:t>
      </w:r>
      <w:r w:rsidR="006B4A7E">
        <w:rPr>
          <w:sz w:val="24"/>
          <w:szCs w:val="24"/>
        </w:rPr>
        <w:lastRenderedPageBreak/>
        <w:t>Assistance (which is second highest).</w:t>
      </w:r>
      <w:r w:rsidR="00286426">
        <w:rPr>
          <w:sz w:val="24"/>
          <w:szCs w:val="24"/>
        </w:rPr>
        <w:t xml:space="preserve"> This is primarily due to the Child Outcome Data.  The outcomes are improving since the implementation of the System Improvement Plan.</w:t>
      </w:r>
      <w:r w:rsidR="00763230">
        <w:rPr>
          <w:sz w:val="24"/>
          <w:szCs w:val="24"/>
        </w:rPr>
        <w:t xml:space="preserve"> We are improving in the number of children we have scores on and on the entry and exit scores. These two items contribute significantly to our rating.</w:t>
      </w:r>
      <w:r w:rsidR="002A18C0">
        <w:rPr>
          <w:sz w:val="24"/>
          <w:szCs w:val="24"/>
        </w:rPr>
        <w:t xml:space="preserve"> The work groups are continuing to work on these improvements using the Division of Early Childhood Recommended Practices.</w:t>
      </w:r>
    </w:p>
    <w:p w:rsidR="002A18C0" w:rsidRDefault="002A18C0" w:rsidP="00104FA1">
      <w:pPr>
        <w:spacing w:line="240" w:lineRule="auto"/>
        <w:ind w:left="1080"/>
        <w:rPr>
          <w:sz w:val="24"/>
          <w:szCs w:val="24"/>
        </w:rPr>
      </w:pPr>
      <w:r>
        <w:rPr>
          <w:sz w:val="24"/>
          <w:szCs w:val="24"/>
        </w:rPr>
        <w:t>Toni Ledet began trainings in 2017 on these practices with providers.  Over 800 providers were trained.  The 2018 trainings will begin on August 17</w:t>
      </w:r>
      <w:r w:rsidRPr="002A18C0">
        <w:rPr>
          <w:sz w:val="24"/>
          <w:szCs w:val="24"/>
          <w:vertAlign w:val="superscript"/>
        </w:rPr>
        <w:t>th</w:t>
      </w:r>
      <w:r>
        <w:rPr>
          <w:sz w:val="24"/>
          <w:szCs w:val="24"/>
        </w:rPr>
        <w:t xml:space="preserve"> in Region 3 (Gray, LA) and will continue in Region 9 (Robert, LA) on August 19</w:t>
      </w:r>
      <w:r w:rsidRPr="002A18C0">
        <w:rPr>
          <w:sz w:val="24"/>
          <w:szCs w:val="24"/>
          <w:vertAlign w:val="superscript"/>
        </w:rPr>
        <w:t>th</w:t>
      </w:r>
      <w:r>
        <w:rPr>
          <w:sz w:val="24"/>
          <w:szCs w:val="24"/>
        </w:rPr>
        <w:t>.</w:t>
      </w:r>
    </w:p>
    <w:p w:rsidR="002A18C0" w:rsidRDefault="002A18C0" w:rsidP="00104FA1">
      <w:pPr>
        <w:spacing w:line="240" w:lineRule="auto"/>
        <w:ind w:left="1080"/>
        <w:rPr>
          <w:sz w:val="24"/>
          <w:szCs w:val="24"/>
        </w:rPr>
      </w:pPr>
      <w:r>
        <w:rPr>
          <w:sz w:val="24"/>
          <w:szCs w:val="24"/>
        </w:rPr>
        <w:t xml:space="preserve">EarlySteps will be attending a Technical Assistance training that is </w:t>
      </w:r>
      <w:r w:rsidR="007B6595">
        <w:rPr>
          <w:sz w:val="24"/>
          <w:szCs w:val="24"/>
        </w:rPr>
        <w:t>required when you receive a Needs Assistance for more than two years.</w:t>
      </w:r>
      <w:r>
        <w:rPr>
          <w:sz w:val="24"/>
          <w:szCs w:val="24"/>
        </w:rPr>
        <w:t xml:space="preserve"> </w:t>
      </w:r>
      <w:r w:rsidR="007B6595">
        <w:rPr>
          <w:sz w:val="24"/>
          <w:szCs w:val="24"/>
        </w:rPr>
        <w:t>This is to help to improve the performance.  Grace Kelly and Debbie Shaffer have worked EarlySteps on making the necessary improvements.  Toni and Brenda will be presenting on the work that is being done in Louisiana at a meeting that the Federal office hosts every year in Washington.</w:t>
      </w:r>
    </w:p>
    <w:p w:rsidR="007B6595" w:rsidRDefault="007B6595" w:rsidP="00104FA1">
      <w:pPr>
        <w:spacing w:line="240" w:lineRule="auto"/>
        <w:ind w:left="1080"/>
        <w:rPr>
          <w:sz w:val="24"/>
          <w:szCs w:val="24"/>
        </w:rPr>
      </w:pPr>
      <w:r>
        <w:rPr>
          <w:sz w:val="24"/>
          <w:szCs w:val="24"/>
        </w:rPr>
        <w:t>The Budget</w:t>
      </w:r>
    </w:p>
    <w:p w:rsidR="007B6595" w:rsidRDefault="007B6595" w:rsidP="00F400CE">
      <w:pPr>
        <w:pStyle w:val="ListParagraph"/>
        <w:numPr>
          <w:ilvl w:val="0"/>
          <w:numId w:val="18"/>
        </w:numPr>
        <w:spacing w:line="240" w:lineRule="auto"/>
        <w:rPr>
          <w:sz w:val="24"/>
          <w:szCs w:val="24"/>
        </w:rPr>
      </w:pPr>
      <w:r>
        <w:rPr>
          <w:sz w:val="24"/>
          <w:szCs w:val="24"/>
        </w:rPr>
        <w:t xml:space="preserve">EarlySteps received their allocation for federal funding.  $6.8 million was anticipated but $6.9 million was allocated. </w:t>
      </w:r>
      <w:r w:rsidR="00F400CE">
        <w:rPr>
          <w:sz w:val="24"/>
          <w:szCs w:val="24"/>
        </w:rPr>
        <w:t>IDEA program funds were</w:t>
      </w:r>
      <w:r>
        <w:rPr>
          <w:sz w:val="24"/>
          <w:szCs w:val="24"/>
        </w:rPr>
        <w:t xml:space="preserve"> increased.  $171k increase</w:t>
      </w:r>
      <w:r w:rsidR="00825D49">
        <w:rPr>
          <w:sz w:val="24"/>
          <w:szCs w:val="24"/>
        </w:rPr>
        <w:t xml:space="preserve"> for EarlySteps</w:t>
      </w:r>
      <w:r>
        <w:rPr>
          <w:sz w:val="24"/>
          <w:szCs w:val="24"/>
        </w:rPr>
        <w:t>. This is not based on performance but on a funding formula</w:t>
      </w:r>
      <w:r w:rsidR="00B9391D">
        <w:rPr>
          <w:sz w:val="24"/>
          <w:szCs w:val="24"/>
        </w:rPr>
        <w:t xml:space="preserve"> primarily</w:t>
      </w:r>
      <w:r w:rsidR="00F400CE">
        <w:rPr>
          <w:sz w:val="24"/>
          <w:szCs w:val="24"/>
        </w:rPr>
        <w:t xml:space="preserve"> based on</w:t>
      </w:r>
      <w:r w:rsidR="00825D49">
        <w:rPr>
          <w:sz w:val="24"/>
          <w:szCs w:val="24"/>
        </w:rPr>
        <w:t xml:space="preserve"> birth to three</w:t>
      </w:r>
      <w:r w:rsidR="00F400CE">
        <w:rPr>
          <w:sz w:val="24"/>
          <w:szCs w:val="24"/>
        </w:rPr>
        <w:t xml:space="preserve"> </w:t>
      </w:r>
      <w:proofErr w:type="gramStart"/>
      <w:r w:rsidR="00825D49">
        <w:rPr>
          <w:sz w:val="24"/>
          <w:szCs w:val="24"/>
        </w:rPr>
        <w:t>population</w:t>
      </w:r>
      <w:proofErr w:type="gramEnd"/>
      <w:r w:rsidRPr="00F400CE">
        <w:rPr>
          <w:sz w:val="24"/>
          <w:szCs w:val="24"/>
        </w:rPr>
        <w:t>.</w:t>
      </w:r>
    </w:p>
    <w:p w:rsidR="00B9391D" w:rsidRDefault="00B9391D" w:rsidP="00B9391D">
      <w:pPr>
        <w:pStyle w:val="ListParagraph"/>
        <w:spacing w:line="240" w:lineRule="auto"/>
        <w:ind w:left="1800"/>
        <w:rPr>
          <w:sz w:val="24"/>
          <w:szCs w:val="24"/>
        </w:rPr>
      </w:pPr>
    </w:p>
    <w:p w:rsidR="00333148" w:rsidRDefault="00F400CE" w:rsidP="008623E7">
      <w:pPr>
        <w:pStyle w:val="ListParagraph"/>
        <w:numPr>
          <w:ilvl w:val="0"/>
          <w:numId w:val="18"/>
        </w:numPr>
        <w:spacing w:line="240" w:lineRule="auto"/>
        <w:rPr>
          <w:sz w:val="24"/>
          <w:szCs w:val="24"/>
        </w:rPr>
      </w:pPr>
      <w:r w:rsidRPr="00B9391D">
        <w:rPr>
          <w:sz w:val="24"/>
          <w:szCs w:val="24"/>
        </w:rPr>
        <w:t xml:space="preserve">The child count has increased </w:t>
      </w:r>
      <w:r w:rsidR="00B9391D" w:rsidRPr="00B9391D">
        <w:rPr>
          <w:sz w:val="24"/>
          <w:szCs w:val="24"/>
        </w:rPr>
        <w:t>which is a huge predictor to budget expenditures.</w:t>
      </w:r>
      <w:r w:rsidR="00B9391D" w:rsidRPr="00B9391D">
        <w:t xml:space="preserve"> </w:t>
      </w:r>
      <w:r w:rsidR="008623E7" w:rsidRPr="008623E7">
        <w:rPr>
          <w:sz w:val="24"/>
          <w:szCs w:val="24"/>
        </w:rPr>
        <w:t>The 2017-18 Revenue: $17.1m (+$587k in family cost), expenditures $18.7m</w:t>
      </w:r>
      <w:r w:rsidR="008623E7">
        <w:rPr>
          <w:sz w:val="24"/>
          <w:szCs w:val="24"/>
        </w:rPr>
        <w:t xml:space="preserve">. </w:t>
      </w:r>
      <w:r w:rsidR="00B9391D" w:rsidRPr="008623E7">
        <w:rPr>
          <w:sz w:val="24"/>
          <w:szCs w:val="24"/>
        </w:rPr>
        <w:t>The budget was overspent by $1.5 million.  The office can cover the overage.  However, discussions about how to handle the budget are forthcoming.</w:t>
      </w:r>
      <w:r w:rsidR="00825D49" w:rsidRPr="008623E7">
        <w:rPr>
          <w:sz w:val="24"/>
          <w:szCs w:val="24"/>
        </w:rPr>
        <w:t xml:space="preserve">  Strategies to manage the budget include the family cost participation and following the eligibility criteria.</w:t>
      </w:r>
    </w:p>
    <w:p w:rsidR="008623E7" w:rsidRPr="008623E7" w:rsidRDefault="008623E7" w:rsidP="008623E7">
      <w:pPr>
        <w:pStyle w:val="ListParagraph"/>
        <w:rPr>
          <w:sz w:val="24"/>
          <w:szCs w:val="24"/>
        </w:rPr>
      </w:pPr>
    </w:p>
    <w:p w:rsidR="008623E7" w:rsidRPr="008623E7" w:rsidRDefault="008623E7" w:rsidP="008623E7">
      <w:pPr>
        <w:pStyle w:val="ListParagraph"/>
        <w:numPr>
          <w:ilvl w:val="0"/>
          <w:numId w:val="18"/>
        </w:numPr>
        <w:spacing w:line="240" w:lineRule="auto"/>
        <w:rPr>
          <w:sz w:val="24"/>
          <w:szCs w:val="24"/>
        </w:rPr>
      </w:pPr>
      <w:r>
        <w:rPr>
          <w:sz w:val="24"/>
          <w:szCs w:val="24"/>
        </w:rPr>
        <w:t xml:space="preserve">The referral count is up.  Some reasons for this </w:t>
      </w:r>
      <w:proofErr w:type="gramStart"/>
      <w:r>
        <w:rPr>
          <w:sz w:val="24"/>
          <w:szCs w:val="24"/>
        </w:rPr>
        <w:t>is</w:t>
      </w:r>
      <w:proofErr w:type="gramEnd"/>
      <w:r>
        <w:rPr>
          <w:sz w:val="24"/>
          <w:szCs w:val="24"/>
        </w:rPr>
        <w:t xml:space="preserve"> the birth count is up and there are more children being born prenatally exposed to substances.</w:t>
      </w:r>
    </w:p>
    <w:p w:rsidR="00825D49" w:rsidRPr="00825D49" w:rsidRDefault="00825D49" w:rsidP="00825D49">
      <w:pPr>
        <w:pStyle w:val="ListParagraph"/>
        <w:rPr>
          <w:sz w:val="24"/>
          <w:szCs w:val="24"/>
        </w:rPr>
      </w:pPr>
    </w:p>
    <w:p w:rsidR="00333148" w:rsidRPr="00333148" w:rsidRDefault="00333148" w:rsidP="00333148">
      <w:pPr>
        <w:pStyle w:val="ListParagraph"/>
        <w:spacing w:line="240" w:lineRule="auto"/>
        <w:ind w:left="1800"/>
        <w:rPr>
          <w:sz w:val="24"/>
          <w:szCs w:val="24"/>
        </w:rPr>
      </w:pPr>
    </w:p>
    <w:p w:rsidR="00F71435" w:rsidRDefault="0042373A" w:rsidP="00333148">
      <w:pPr>
        <w:pStyle w:val="ListParagraph"/>
        <w:numPr>
          <w:ilvl w:val="0"/>
          <w:numId w:val="7"/>
        </w:numPr>
        <w:spacing w:line="240" w:lineRule="auto"/>
        <w:rPr>
          <w:b/>
          <w:sz w:val="24"/>
          <w:szCs w:val="24"/>
        </w:rPr>
      </w:pPr>
      <w:r>
        <w:rPr>
          <w:b/>
          <w:sz w:val="24"/>
          <w:szCs w:val="24"/>
        </w:rPr>
        <w:t>SSIP Committee Reports</w:t>
      </w:r>
    </w:p>
    <w:p w:rsidR="00333148" w:rsidRDefault="00333148" w:rsidP="00333148">
      <w:pPr>
        <w:pStyle w:val="ListParagraph"/>
        <w:spacing w:line="240" w:lineRule="auto"/>
        <w:rPr>
          <w:b/>
          <w:sz w:val="24"/>
          <w:szCs w:val="24"/>
        </w:rPr>
      </w:pPr>
    </w:p>
    <w:p w:rsidR="0042373A" w:rsidRDefault="0042373A" w:rsidP="0042373A">
      <w:pPr>
        <w:pStyle w:val="ListParagraph"/>
        <w:numPr>
          <w:ilvl w:val="0"/>
          <w:numId w:val="10"/>
        </w:numPr>
        <w:spacing w:line="240" w:lineRule="auto"/>
        <w:rPr>
          <w:sz w:val="24"/>
          <w:szCs w:val="24"/>
        </w:rPr>
      </w:pPr>
      <w:r w:rsidRPr="0042373A">
        <w:rPr>
          <w:b/>
          <w:sz w:val="24"/>
          <w:szCs w:val="24"/>
        </w:rPr>
        <w:t>Family Assessment Workgroup</w:t>
      </w:r>
      <w:r>
        <w:rPr>
          <w:b/>
          <w:sz w:val="24"/>
          <w:szCs w:val="24"/>
        </w:rPr>
        <w:t xml:space="preserve"> – </w:t>
      </w:r>
      <w:r w:rsidRPr="0042373A">
        <w:rPr>
          <w:sz w:val="24"/>
          <w:szCs w:val="24"/>
        </w:rPr>
        <w:t xml:space="preserve">Monica </w:t>
      </w:r>
      <w:r>
        <w:rPr>
          <w:sz w:val="24"/>
          <w:szCs w:val="24"/>
        </w:rPr>
        <w:t>Stampl</w:t>
      </w:r>
      <w:r w:rsidRPr="0042373A">
        <w:rPr>
          <w:sz w:val="24"/>
          <w:szCs w:val="24"/>
        </w:rPr>
        <w:t>y</w:t>
      </w:r>
      <w:r>
        <w:rPr>
          <w:sz w:val="24"/>
          <w:szCs w:val="24"/>
        </w:rPr>
        <w:t xml:space="preserve"> (EarlySteps COS)</w:t>
      </w:r>
    </w:p>
    <w:p w:rsidR="0077723F" w:rsidRDefault="0077723F" w:rsidP="0077723F">
      <w:pPr>
        <w:pStyle w:val="ListParagraph"/>
        <w:spacing w:line="240" w:lineRule="auto"/>
        <w:ind w:left="1080"/>
        <w:rPr>
          <w:sz w:val="24"/>
          <w:szCs w:val="24"/>
        </w:rPr>
      </w:pPr>
    </w:p>
    <w:p w:rsidR="0077723F" w:rsidRPr="0077723F" w:rsidRDefault="0077723F" w:rsidP="0077723F">
      <w:pPr>
        <w:pStyle w:val="ListParagraph"/>
        <w:spacing w:line="240" w:lineRule="auto"/>
        <w:ind w:left="1080"/>
        <w:rPr>
          <w:sz w:val="24"/>
          <w:szCs w:val="24"/>
        </w:rPr>
      </w:pPr>
      <w:r w:rsidRPr="0077723F">
        <w:rPr>
          <w:sz w:val="24"/>
          <w:szCs w:val="24"/>
        </w:rPr>
        <w:t xml:space="preserve">The Family Assessment Workgroup revised the draft of the Family Assessment Fidelity Tool.  It was determined that additional practices or examples are not needed at this time.  Specific regions were chosen to pilot the Fidelity Tool, as well as what type of meetings they are to observe.  The pilot regions are to complete this task within three months starting in August.  A small workgroup has been tasked </w:t>
      </w:r>
      <w:r w:rsidRPr="0077723F">
        <w:rPr>
          <w:sz w:val="24"/>
          <w:szCs w:val="24"/>
        </w:rPr>
        <w:lastRenderedPageBreak/>
        <w:t>with creating an instruction guide for the piloting regions so that there will be consistency in the process.</w:t>
      </w:r>
    </w:p>
    <w:p w:rsidR="0077723F" w:rsidRPr="0077723F" w:rsidRDefault="0077723F" w:rsidP="0077723F">
      <w:pPr>
        <w:pStyle w:val="ListParagraph"/>
        <w:spacing w:line="240" w:lineRule="auto"/>
        <w:ind w:left="1080"/>
        <w:rPr>
          <w:sz w:val="24"/>
          <w:szCs w:val="24"/>
        </w:rPr>
      </w:pPr>
      <w:r w:rsidRPr="0077723F">
        <w:rPr>
          <w:sz w:val="24"/>
          <w:szCs w:val="24"/>
        </w:rPr>
        <w:t>We reviewed the current work plan, updated it and plan to distribute it by the end of the month.</w:t>
      </w:r>
    </w:p>
    <w:p w:rsidR="0077723F" w:rsidRPr="0077723F" w:rsidRDefault="0077723F" w:rsidP="0077723F">
      <w:pPr>
        <w:pStyle w:val="ListParagraph"/>
        <w:spacing w:line="240" w:lineRule="auto"/>
        <w:ind w:left="1080"/>
        <w:rPr>
          <w:sz w:val="24"/>
          <w:szCs w:val="24"/>
        </w:rPr>
      </w:pPr>
    </w:p>
    <w:p w:rsidR="00B34D53" w:rsidRPr="00070278" w:rsidRDefault="002C59C3" w:rsidP="002C59C3">
      <w:pPr>
        <w:pStyle w:val="ListParagraph"/>
        <w:numPr>
          <w:ilvl w:val="0"/>
          <w:numId w:val="10"/>
        </w:numPr>
        <w:spacing w:line="240" w:lineRule="auto"/>
        <w:rPr>
          <w:sz w:val="24"/>
          <w:szCs w:val="24"/>
        </w:rPr>
      </w:pPr>
      <w:r w:rsidRPr="00070278">
        <w:rPr>
          <w:b/>
          <w:sz w:val="24"/>
          <w:szCs w:val="24"/>
        </w:rPr>
        <w:t>Service Delivery Supports Family Priorities</w:t>
      </w:r>
      <w:r w:rsidRPr="00070278">
        <w:rPr>
          <w:sz w:val="24"/>
          <w:szCs w:val="24"/>
        </w:rPr>
        <w:t xml:space="preserve"> – April Hearron (RC for Region 7 – Shreveport Area)</w:t>
      </w:r>
    </w:p>
    <w:p w:rsidR="002C59C3" w:rsidRDefault="002C59C3" w:rsidP="002C59C3">
      <w:pPr>
        <w:pStyle w:val="ListParagraph"/>
        <w:spacing w:line="240" w:lineRule="auto"/>
        <w:ind w:left="1080"/>
        <w:rPr>
          <w:b/>
          <w:sz w:val="24"/>
          <w:szCs w:val="24"/>
        </w:rPr>
      </w:pPr>
    </w:p>
    <w:p w:rsidR="00070278" w:rsidRPr="00F400CE" w:rsidRDefault="00070278" w:rsidP="00F400CE">
      <w:pPr>
        <w:pStyle w:val="ListParagraph"/>
        <w:ind w:left="1080"/>
        <w:rPr>
          <w:sz w:val="24"/>
          <w:szCs w:val="24"/>
        </w:rPr>
      </w:pPr>
      <w:r w:rsidRPr="00070278">
        <w:rPr>
          <w:sz w:val="24"/>
          <w:szCs w:val="24"/>
        </w:rPr>
        <w:t>The Services &amp; Supports Work Group met this morning 7/12/18.  The group finalized our Fidelity tool and our plan to implement the piloting of our instrument.  Our fidelity tool focuses on our Early Interventionists and home visiting.  5 providers from each region will be observed using the fidelity tool by 10/30/18.  Our Work</w:t>
      </w:r>
      <w:r>
        <w:rPr>
          <w:sz w:val="24"/>
          <w:szCs w:val="24"/>
        </w:rPr>
        <w:t xml:space="preserve"> </w:t>
      </w:r>
      <w:r w:rsidRPr="00070278">
        <w:rPr>
          <w:sz w:val="24"/>
          <w:szCs w:val="24"/>
        </w:rPr>
        <w:t>plan was also reviewed.  We are working within our timelines, so no edits are necessary at this time.</w:t>
      </w:r>
    </w:p>
    <w:p w:rsidR="00070278" w:rsidRPr="00070278" w:rsidRDefault="00070278" w:rsidP="00070278">
      <w:pPr>
        <w:pStyle w:val="ListParagraph"/>
        <w:ind w:left="1080"/>
        <w:rPr>
          <w:sz w:val="24"/>
          <w:szCs w:val="24"/>
        </w:rPr>
      </w:pPr>
    </w:p>
    <w:p w:rsidR="002C59C3" w:rsidRDefault="002C59C3" w:rsidP="002C59C3">
      <w:pPr>
        <w:pStyle w:val="ListParagraph"/>
        <w:numPr>
          <w:ilvl w:val="0"/>
          <w:numId w:val="10"/>
        </w:numPr>
        <w:spacing w:line="240" w:lineRule="auto"/>
        <w:rPr>
          <w:sz w:val="24"/>
          <w:szCs w:val="24"/>
        </w:rPr>
      </w:pPr>
      <w:r w:rsidRPr="00070278">
        <w:rPr>
          <w:b/>
          <w:sz w:val="24"/>
          <w:szCs w:val="24"/>
        </w:rPr>
        <w:t>Team Based Practice Supports</w:t>
      </w:r>
      <w:r>
        <w:rPr>
          <w:sz w:val="24"/>
          <w:szCs w:val="24"/>
        </w:rPr>
        <w:t xml:space="preserve"> – Timothy Butler (RC for Region 3 – Lutcher Area)</w:t>
      </w:r>
    </w:p>
    <w:p w:rsidR="002C59C3" w:rsidRDefault="002C59C3" w:rsidP="002C59C3">
      <w:pPr>
        <w:pStyle w:val="ListParagraph"/>
        <w:spacing w:line="240" w:lineRule="auto"/>
        <w:ind w:left="1080"/>
        <w:rPr>
          <w:sz w:val="24"/>
          <w:szCs w:val="24"/>
        </w:rPr>
      </w:pPr>
    </w:p>
    <w:p w:rsidR="002C59C3" w:rsidRDefault="002D4A39" w:rsidP="002C59C3">
      <w:pPr>
        <w:pStyle w:val="ListParagraph"/>
        <w:spacing w:line="240" w:lineRule="auto"/>
        <w:ind w:left="1080"/>
        <w:rPr>
          <w:sz w:val="24"/>
          <w:szCs w:val="24"/>
        </w:rPr>
      </w:pPr>
      <w:r w:rsidRPr="002D4A39">
        <w:rPr>
          <w:sz w:val="24"/>
          <w:szCs w:val="24"/>
        </w:rPr>
        <w:t>The Teaming Workgroup met last Thursday at the State ICC Meeting and revised the Fidelity Tool along with soliciting agencies to volunteer for piloting the instrument. We would like for you to review the revisions and send feedback by this Friday so we can send the revised tool out to the Agencies that agreed to pilot the instrument so they can begin using it.   The suggested revisions are in red on the attached document and where “other” is listed under each indicator is for any additional example you would suggest for t</w:t>
      </w:r>
      <w:r>
        <w:rPr>
          <w:sz w:val="24"/>
          <w:szCs w:val="24"/>
        </w:rPr>
        <w:t xml:space="preserve">hat indicator. Please send any </w:t>
      </w:r>
      <w:r w:rsidRPr="002D4A39">
        <w:rPr>
          <w:sz w:val="24"/>
          <w:szCs w:val="24"/>
        </w:rPr>
        <w:t>feedback you would have to either Wanda Stroud at Wanda.Stroud@La.Gov or</w:t>
      </w:r>
      <w:r>
        <w:rPr>
          <w:sz w:val="24"/>
          <w:szCs w:val="24"/>
        </w:rPr>
        <w:t xml:space="preserve"> Steve Ivy at Steve.Ivy@La.Gov </w:t>
      </w:r>
    </w:p>
    <w:p w:rsidR="002D4A39" w:rsidRDefault="002D4A39" w:rsidP="002C59C3">
      <w:pPr>
        <w:pStyle w:val="ListParagraph"/>
        <w:spacing w:line="240" w:lineRule="auto"/>
        <w:ind w:left="1080"/>
        <w:rPr>
          <w:sz w:val="24"/>
          <w:szCs w:val="24"/>
        </w:rPr>
      </w:pPr>
    </w:p>
    <w:p w:rsidR="002C59C3" w:rsidRDefault="002C59C3" w:rsidP="002C59C3">
      <w:pPr>
        <w:pStyle w:val="ListParagraph"/>
        <w:numPr>
          <w:ilvl w:val="0"/>
          <w:numId w:val="7"/>
        </w:numPr>
        <w:spacing w:line="240" w:lineRule="auto"/>
        <w:rPr>
          <w:b/>
          <w:sz w:val="24"/>
          <w:szCs w:val="24"/>
        </w:rPr>
      </w:pPr>
      <w:r w:rsidRPr="002C59C3">
        <w:rPr>
          <w:b/>
          <w:sz w:val="24"/>
          <w:szCs w:val="24"/>
        </w:rPr>
        <w:t>Other Business</w:t>
      </w:r>
    </w:p>
    <w:p w:rsidR="002C59C3" w:rsidRPr="002C59C3" w:rsidRDefault="002C59C3" w:rsidP="002C59C3">
      <w:pPr>
        <w:pStyle w:val="ListParagraph"/>
        <w:spacing w:line="240" w:lineRule="auto"/>
        <w:rPr>
          <w:b/>
          <w:sz w:val="24"/>
          <w:szCs w:val="24"/>
        </w:rPr>
      </w:pPr>
    </w:p>
    <w:p w:rsidR="002C59C3" w:rsidRDefault="002C59C3" w:rsidP="002C59C3">
      <w:pPr>
        <w:pStyle w:val="ListParagraph"/>
        <w:numPr>
          <w:ilvl w:val="0"/>
          <w:numId w:val="11"/>
        </w:numPr>
      </w:pPr>
      <w:r w:rsidRPr="002C59C3">
        <w:rPr>
          <w:b/>
        </w:rPr>
        <w:t>Orientation Structure</w:t>
      </w:r>
      <w:r>
        <w:rPr>
          <w:b/>
        </w:rPr>
        <w:t xml:space="preserve"> – </w:t>
      </w:r>
      <w:r w:rsidRPr="002C59C3">
        <w:t xml:space="preserve">A survey </w:t>
      </w:r>
      <w:r w:rsidR="003271FA">
        <w:t>was disseminated via email to all council members.  It was completed by 16 members.  The data was aggregated and discussed during the meeting.  The Executive Committee will discuss how to go forward based on the survey data.</w:t>
      </w:r>
    </w:p>
    <w:p w:rsidR="003271FA" w:rsidRDefault="003271FA" w:rsidP="003271FA">
      <w:pPr>
        <w:pStyle w:val="ListParagraph"/>
      </w:pPr>
    </w:p>
    <w:p w:rsidR="008623E7" w:rsidRDefault="002C59C3" w:rsidP="008623E7">
      <w:pPr>
        <w:pStyle w:val="ListParagraph"/>
        <w:numPr>
          <w:ilvl w:val="0"/>
          <w:numId w:val="11"/>
        </w:numPr>
      </w:pPr>
      <w:r>
        <w:rPr>
          <w:b/>
        </w:rPr>
        <w:t>Bylaw Discussion –</w:t>
      </w:r>
      <w:r>
        <w:t xml:space="preserve"> Changes </w:t>
      </w:r>
      <w:r w:rsidR="003271FA">
        <w:t>were made to the bylaws.  The changes were reviewed but not voted on because there was no quorum.  They will be voted on during the October Quarterly meeting.</w:t>
      </w:r>
    </w:p>
    <w:p w:rsidR="00B9391D" w:rsidRPr="00B9391D" w:rsidRDefault="006D75CB" w:rsidP="008623E7">
      <w:pPr>
        <w:pStyle w:val="ListParagraph"/>
        <w:numPr>
          <w:ilvl w:val="0"/>
          <w:numId w:val="11"/>
        </w:numPr>
      </w:pPr>
      <w:r w:rsidRPr="008623E7">
        <w:rPr>
          <w:b/>
        </w:rPr>
        <w:t xml:space="preserve">FY 18 Budget Discussion </w:t>
      </w:r>
    </w:p>
    <w:p w:rsidR="003C0FE4" w:rsidRDefault="003C0FE4" w:rsidP="008623E7">
      <w:pPr>
        <w:pStyle w:val="ListParagraph"/>
        <w:ind w:left="1080"/>
      </w:pPr>
      <w:r>
        <w:t>Discussion: There is overage because there are more children that have applied and they have to be served.  We are not sure how to deal with the deficit.  EarlySteps needs more money.  $5 million would fix the deficit.</w:t>
      </w:r>
    </w:p>
    <w:p w:rsidR="00F92FAC" w:rsidRDefault="00F92FAC" w:rsidP="008623E7">
      <w:pPr>
        <w:pStyle w:val="ListParagraph"/>
        <w:ind w:left="1080"/>
      </w:pPr>
    </w:p>
    <w:p w:rsidR="00E054B7" w:rsidRDefault="00F92FAC" w:rsidP="00E054B7">
      <w:pPr>
        <w:pStyle w:val="ListParagraph"/>
        <w:ind w:left="1080"/>
      </w:pPr>
      <w:r>
        <w:lastRenderedPageBreak/>
        <w:t>Developmental Disabilities Council has given EarlySteps a grant to support system improvement work. Toni Ledet will be leading this activity.  EarlySteps will be working to support providers who go into childcare centers who serve children with disabilities.  One of the goals of the SSIP is to help improve access to childcare for children with disabilities and to increase the ability of childcare providers to meet their needs.</w:t>
      </w:r>
    </w:p>
    <w:p w:rsidR="00E054B7" w:rsidRDefault="00E054B7" w:rsidP="00E054B7">
      <w:pPr>
        <w:pStyle w:val="ListParagraph"/>
        <w:ind w:left="1080"/>
      </w:pPr>
    </w:p>
    <w:p w:rsidR="00E054B7" w:rsidRDefault="00E054B7" w:rsidP="00E054B7">
      <w:pPr>
        <w:pStyle w:val="ListParagraph"/>
        <w:numPr>
          <w:ilvl w:val="0"/>
          <w:numId w:val="11"/>
        </w:numPr>
        <w:rPr>
          <w:b/>
        </w:rPr>
      </w:pPr>
      <w:r w:rsidRPr="00E054B7">
        <w:rPr>
          <w:b/>
        </w:rPr>
        <w:t>Regular and Special Session Legislation</w:t>
      </w:r>
    </w:p>
    <w:p w:rsidR="00E054B7" w:rsidRPr="00E054B7" w:rsidRDefault="00E054B7" w:rsidP="00E054B7">
      <w:pPr>
        <w:pStyle w:val="ListParagraph"/>
        <w:rPr>
          <w:b/>
        </w:rPr>
      </w:pPr>
    </w:p>
    <w:p w:rsidR="00E054B7" w:rsidRDefault="00E054B7" w:rsidP="00E054B7">
      <w:pPr>
        <w:pStyle w:val="ListParagraph"/>
        <w:numPr>
          <w:ilvl w:val="0"/>
          <w:numId w:val="20"/>
        </w:numPr>
      </w:pPr>
      <w:r>
        <w:t>Representative Pat Smith had legislation passed to implement a LEAD-K (Language Equity and Acquisition for Deaf Kids) Taskforce.  An early childhood program.  Early Intervention for 0-5.  Louisiana is the 7</w:t>
      </w:r>
      <w:r w:rsidRPr="00E054B7">
        <w:rPr>
          <w:vertAlign w:val="superscript"/>
        </w:rPr>
        <w:t>th</w:t>
      </w:r>
      <w:r>
        <w:t xml:space="preserve"> state to pass this law to intervene at the early part of life for this population.  They are partnering with the School for the Deaf and they may actually have room to house the program. </w:t>
      </w:r>
    </w:p>
    <w:p w:rsidR="00E054B7" w:rsidRPr="003C0FE4" w:rsidRDefault="00E054B7" w:rsidP="00E054B7">
      <w:pPr>
        <w:pStyle w:val="ListParagraph"/>
        <w:ind w:left="1440"/>
      </w:pPr>
    </w:p>
    <w:p w:rsidR="00C73458" w:rsidRPr="008623E7" w:rsidRDefault="00C73458" w:rsidP="00C73458">
      <w:pPr>
        <w:pStyle w:val="ListParagraph"/>
        <w:numPr>
          <w:ilvl w:val="0"/>
          <w:numId w:val="11"/>
        </w:numPr>
        <w:rPr>
          <w:b/>
        </w:rPr>
      </w:pPr>
      <w:r w:rsidRPr="008623E7">
        <w:rPr>
          <w:b/>
        </w:rPr>
        <w:t>Public Comments</w:t>
      </w:r>
    </w:p>
    <w:p w:rsidR="002E3E9A" w:rsidRDefault="002E3E9A" w:rsidP="002E3E9A">
      <w:pPr>
        <w:pStyle w:val="ListParagraph"/>
      </w:pPr>
    </w:p>
    <w:p w:rsidR="00F92FAC" w:rsidRDefault="00F92FAC" w:rsidP="00E054B7">
      <w:pPr>
        <w:pStyle w:val="ListParagraph"/>
        <w:numPr>
          <w:ilvl w:val="0"/>
          <w:numId w:val="19"/>
        </w:numPr>
      </w:pPr>
      <w:r>
        <w:t>How do you overspend the budget?  One of the regulations for having this program is that we participate in child find.  If we identify children who need services, we have to provide them. EarlySteps needs more money.</w:t>
      </w:r>
    </w:p>
    <w:p w:rsidR="00F92FAC" w:rsidRDefault="00F92FAC" w:rsidP="002E3E9A">
      <w:pPr>
        <w:pStyle w:val="ListParagraph"/>
      </w:pPr>
    </w:p>
    <w:p w:rsidR="00F92FAC" w:rsidRDefault="00F92FAC" w:rsidP="00E054B7">
      <w:pPr>
        <w:pStyle w:val="ListParagraph"/>
        <w:numPr>
          <w:ilvl w:val="0"/>
          <w:numId w:val="19"/>
        </w:numPr>
      </w:pPr>
      <w:r>
        <w:t>EarlySteps need a direct allocation from some outside source.</w:t>
      </w:r>
    </w:p>
    <w:p w:rsidR="00E054B7" w:rsidRDefault="00E054B7" w:rsidP="00E054B7">
      <w:pPr>
        <w:pStyle w:val="ListParagraph"/>
      </w:pPr>
    </w:p>
    <w:p w:rsidR="00E054B7" w:rsidRDefault="00E054B7" w:rsidP="00E054B7">
      <w:pPr>
        <w:pStyle w:val="ListParagraph"/>
        <w:numPr>
          <w:ilvl w:val="0"/>
          <w:numId w:val="19"/>
        </w:numPr>
      </w:pPr>
      <w:r>
        <w:t>How are centers selected for the grant? Region 1 and 2 area will be targeted for recruitment for this grant from DD Council.</w:t>
      </w:r>
    </w:p>
    <w:p w:rsidR="009F7634" w:rsidRDefault="009F7634" w:rsidP="009F7634">
      <w:pPr>
        <w:pStyle w:val="ListParagraph"/>
      </w:pPr>
    </w:p>
    <w:p w:rsidR="009F7634" w:rsidRPr="009F7634" w:rsidRDefault="009F7634" w:rsidP="009F7634">
      <w:pPr>
        <w:pStyle w:val="ListParagraph"/>
        <w:numPr>
          <w:ilvl w:val="0"/>
          <w:numId w:val="19"/>
        </w:numPr>
      </w:pPr>
      <w:r w:rsidRPr="009F7634">
        <w:t>DCFS has renewed its language line to include teleservices.</w:t>
      </w:r>
    </w:p>
    <w:p w:rsidR="009F7634" w:rsidRDefault="009F7634" w:rsidP="009F7634">
      <w:pPr>
        <w:pStyle w:val="ListParagraph"/>
        <w:ind w:left="1440"/>
      </w:pPr>
    </w:p>
    <w:p w:rsidR="009E0820" w:rsidRPr="00E733DC" w:rsidRDefault="003C0FE4" w:rsidP="009E0820">
      <w:pPr>
        <w:rPr>
          <w:b/>
        </w:rPr>
      </w:pPr>
      <w:r>
        <w:rPr>
          <w:b/>
        </w:rPr>
        <w:t>Co-</w:t>
      </w:r>
      <w:r w:rsidR="009E0820" w:rsidRPr="00E733DC">
        <w:rPr>
          <w:b/>
        </w:rPr>
        <w:t xml:space="preserve">Chairperson, </w:t>
      </w:r>
      <w:r>
        <w:rPr>
          <w:b/>
        </w:rPr>
        <w:t>Shanida Mathieu</w:t>
      </w:r>
      <w:r w:rsidR="009E0820" w:rsidRPr="00E733DC">
        <w:rPr>
          <w:b/>
        </w:rPr>
        <w:t>, adjourned meeting</w:t>
      </w:r>
    </w:p>
    <w:sectPr w:rsidR="009E0820" w:rsidRPr="00E7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77B"/>
    <w:multiLevelType w:val="hybridMultilevel"/>
    <w:tmpl w:val="FCDAD68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25409"/>
    <w:multiLevelType w:val="hybridMultilevel"/>
    <w:tmpl w:val="122A59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217B41"/>
    <w:multiLevelType w:val="hybridMultilevel"/>
    <w:tmpl w:val="3A9840D6"/>
    <w:lvl w:ilvl="0" w:tplc="9C7CED4C">
      <w:start w:val="4"/>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E9454D"/>
    <w:multiLevelType w:val="hybridMultilevel"/>
    <w:tmpl w:val="DB308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9E677E"/>
    <w:multiLevelType w:val="hybridMultilevel"/>
    <w:tmpl w:val="BD340BBA"/>
    <w:lvl w:ilvl="0" w:tplc="6512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221AF"/>
    <w:multiLevelType w:val="hybridMultilevel"/>
    <w:tmpl w:val="B93015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B03B1B"/>
    <w:multiLevelType w:val="hybridMultilevel"/>
    <w:tmpl w:val="F6A2288A"/>
    <w:lvl w:ilvl="0" w:tplc="04090013">
      <w:start w:val="1"/>
      <w:numFmt w:val="upperRoman"/>
      <w:lvlText w:val="%1."/>
      <w:lvlJc w:val="righ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339BF"/>
    <w:multiLevelType w:val="hybridMultilevel"/>
    <w:tmpl w:val="92FC6190"/>
    <w:lvl w:ilvl="0" w:tplc="7DB6386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F00CE"/>
    <w:multiLevelType w:val="hybridMultilevel"/>
    <w:tmpl w:val="3148EA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987019"/>
    <w:multiLevelType w:val="hybridMultilevel"/>
    <w:tmpl w:val="62EC5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215CB"/>
    <w:multiLevelType w:val="hybridMultilevel"/>
    <w:tmpl w:val="92BA8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206CCD"/>
    <w:multiLevelType w:val="hybridMultilevel"/>
    <w:tmpl w:val="BDC83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46961"/>
    <w:multiLevelType w:val="hybridMultilevel"/>
    <w:tmpl w:val="D47AF7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F26047"/>
    <w:multiLevelType w:val="hybridMultilevel"/>
    <w:tmpl w:val="A67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607CE9"/>
    <w:multiLevelType w:val="hybridMultilevel"/>
    <w:tmpl w:val="6D1897DC"/>
    <w:lvl w:ilvl="0" w:tplc="6C3CB1EE">
      <w:start w:val="4"/>
      <w:numFmt w:val="upperRoman"/>
      <w:lvlText w:val="%1."/>
      <w:lvlJc w:val="left"/>
      <w:pPr>
        <w:ind w:left="189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6A23135E"/>
    <w:multiLevelType w:val="hybridMultilevel"/>
    <w:tmpl w:val="BFE677C4"/>
    <w:lvl w:ilvl="0" w:tplc="AC2456F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76310C7E"/>
    <w:multiLevelType w:val="hybridMultilevel"/>
    <w:tmpl w:val="2D429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5E1AC3"/>
    <w:multiLevelType w:val="hybridMultilevel"/>
    <w:tmpl w:val="7174CEC0"/>
    <w:lvl w:ilvl="0" w:tplc="56906B5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CC032E1"/>
    <w:multiLevelType w:val="hybridMultilevel"/>
    <w:tmpl w:val="3B6E3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5"/>
  </w:num>
  <w:num w:numId="4">
    <w:abstractNumId w:val="16"/>
  </w:num>
  <w:num w:numId="5">
    <w:abstractNumId w:val="19"/>
  </w:num>
  <w:num w:numId="6">
    <w:abstractNumId w:val="7"/>
  </w:num>
  <w:num w:numId="7">
    <w:abstractNumId w:val="2"/>
  </w:num>
  <w:num w:numId="8">
    <w:abstractNumId w:val="10"/>
  </w:num>
  <w:num w:numId="9">
    <w:abstractNumId w:val="0"/>
  </w:num>
  <w:num w:numId="10">
    <w:abstractNumId w:val="4"/>
  </w:num>
  <w:num w:numId="11">
    <w:abstractNumId w:val="12"/>
  </w:num>
  <w:num w:numId="12">
    <w:abstractNumId w:val="14"/>
  </w:num>
  <w:num w:numId="13">
    <w:abstractNumId w:val="3"/>
  </w:num>
  <w:num w:numId="14">
    <w:abstractNumId w:val="17"/>
  </w:num>
  <w:num w:numId="15">
    <w:abstractNumId w:val="11"/>
  </w:num>
  <w:num w:numId="16">
    <w:abstractNumId w:val="9"/>
  </w:num>
  <w:num w:numId="17">
    <w:abstractNumId w:val="13"/>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9"/>
    <w:rsid w:val="00070278"/>
    <w:rsid w:val="00104FA1"/>
    <w:rsid w:val="001574DE"/>
    <w:rsid w:val="00184AFC"/>
    <w:rsid w:val="001B5B9D"/>
    <w:rsid w:val="002242C0"/>
    <w:rsid w:val="00271F09"/>
    <w:rsid w:val="00286426"/>
    <w:rsid w:val="002A18C0"/>
    <w:rsid w:val="002C59C3"/>
    <w:rsid w:val="002D4A39"/>
    <w:rsid w:val="002E3B9C"/>
    <w:rsid w:val="002E3E9A"/>
    <w:rsid w:val="002F221C"/>
    <w:rsid w:val="003121E2"/>
    <w:rsid w:val="003271FA"/>
    <w:rsid w:val="00333148"/>
    <w:rsid w:val="003521D7"/>
    <w:rsid w:val="003B3BFF"/>
    <w:rsid w:val="003C0C4B"/>
    <w:rsid w:val="003C0FE4"/>
    <w:rsid w:val="0042373A"/>
    <w:rsid w:val="00432614"/>
    <w:rsid w:val="00477062"/>
    <w:rsid w:val="004B764F"/>
    <w:rsid w:val="004D3CC1"/>
    <w:rsid w:val="00507445"/>
    <w:rsid w:val="00587FB0"/>
    <w:rsid w:val="00596A51"/>
    <w:rsid w:val="005B5745"/>
    <w:rsid w:val="005B5C56"/>
    <w:rsid w:val="006B24A8"/>
    <w:rsid w:val="006B4A7E"/>
    <w:rsid w:val="006D75CB"/>
    <w:rsid w:val="00763230"/>
    <w:rsid w:val="0077723F"/>
    <w:rsid w:val="007B6595"/>
    <w:rsid w:val="007C4A40"/>
    <w:rsid w:val="008104CE"/>
    <w:rsid w:val="00825D49"/>
    <w:rsid w:val="008623E7"/>
    <w:rsid w:val="008B62C5"/>
    <w:rsid w:val="00907694"/>
    <w:rsid w:val="009E0820"/>
    <w:rsid w:val="009F7634"/>
    <w:rsid w:val="00A241BE"/>
    <w:rsid w:val="00A9486C"/>
    <w:rsid w:val="00B34D53"/>
    <w:rsid w:val="00B9391D"/>
    <w:rsid w:val="00BD1470"/>
    <w:rsid w:val="00C73458"/>
    <w:rsid w:val="00D16AF1"/>
    <w:rsid w:val="00D33C9A"/>
    <w:rsid w:val="00DA260E"/>
    <w:rsid w:val="00E054B7"/>
    <w:rsid w:val="00E733DC"/>
    <w:rsid w:val="00EA30C4"/>
    <w:rsid w:val="00EC2341"/>
    <w:rsid w:val="00F311D6"/>
    <w:rsid w:val="00F400CE"/>
    <w:rsid w:val="00F71435"/>
    <w:rsid w:val="00F7565D"/>
    <w:rsid w:val="00F92FAC"/>
    <w:rsid w:val="00FD6132"/>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2018-05-01T18:23:00Z</cp:lastPrinted>
  <dcterms:created xsi:type="dcterms:W3CDTF">2018-10-15T16:18:00Z</dcterms:created>
  <dcterms:modified xsi:type="dcterms:W3CDTF">2018-10-15T16:18:00Z</dcterms:modified>
</cp:coreProperties>
</file>